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840F" w14:textId="5F61B9CB" w:rsidR="003C1DEA" w:rsidRPr="003C1DEA" w:rsidRDefault="003C1DEA">
      <w:pPr>
        <w:rPr>
          <w:b/>
        </w:rPr>
      </w:pPr>
      <w:bookmarkStart w:id="0" w:name="_GoBack"/>
      <w:bookmarkEnd w:id="0"/>
      <w:r w:rsidRPr="003C1DEA">
        <w:rPr>
          <w:b/>
        </w:rPr>
        <w:t xml:space="preserve">Mind the Gap – Bridging the Divide </w:t>
      </w:r>
      <w:r>
        <w:rPr>
          <w:b/>
        </w:rPr>
        <w:t xml:space="preserve">Between the Worlds of Design Education </w:t>
      </w:r>
      <w:r w:rsidRPr="003C1DEA">
        <w:rPr>
          <w:b/>
        </w:rPr>
        <w:t xml:space="preserve">and </w:t>
      </w:r>
      <w:r>
        <w:rPr>
          <w:b/>
        </w:rPr>
        <w:t>Commerce</w:t>
      </w:r>
    </w:p>
    <w:p w14:paraId="1895C11F" w14:textId="77777777" w:rsidR="003C1DEA" w:rsidRDefault="003C1DEA"/>
    <w:p w14:paraId="640FB1DC" w14:textId="5E77C5D0" w:rsidR="003C1DEA" w:rsidRDefault="003C1DEA">
      <w:r>
        <w:t>Vicki Thomas BSc(Soc) MA(RCA)</w:t>
      </w:r>
    </w:p>
    <w:p w14:paraId="1AC04DDD" w14:textId="33ECB50C" w:rsidR="003C1DEA" w:rsidRDefault="003C1DEA">
      <w:r>
        <w:t>The University of Northampton/Vicki Thomas Associates</w:t>
      </w:r>
    </w:p>
    <w:p w14:paraId="5EF30FAF" w14:textId="77777777" w:rsidR="003C1DEA" w:rsidRDefault="003C1DEA"/>
    <w:p w14:paraId="787CDA79" w14:textId="77777777" w:rsidR="003C1DEA" w:rsidRDefault="003C1DEA"/>
    <w:p w14:paraId="67EB7C08" w14:textId="527039CE" w:rsidR="00B32CB7" w:rsidRDefault="00B32CB7">
      <w:r>
        <w:t xml:space="preserve">“Mind the Gap” is a cry that is well known by travellers on </w:t>
      </w:r>
      <w:r w:rsidR="005E05FE">
        <w:t xml:space="preserve">the London Underground railway </w:t>
      </w:r>
      <w:r>
        <w:t>system, it warns passengers of the danger of falling between the train and the platform at s</w:t>
      </w:r>
      <w:r w:rsidR="00CD62F1">
        <w:t>ome stations.  In this paper, the phrase</w:t>
      </w:r>
      <w:r>
        <w:t xml:space="preserve"> warns of the divide between design education and the commercial or “real” world.  </w:t>
      </w:r>
    </w:p>
    <w:p w14:paraId="50023E0F" w14:textId="77777777" w:rsidR="00B32CB7" w:rsidRDefault="00B32CB7"/>
    <w:p w14:paraId="0113A8A9" w14:textId="77777777" w:rsidR="00B1499E" w:rsidRDefault="00B32CB7" w:rsidP="00C62408">
      <w:pPr>
        <w:ind w:firstLine="720"/>
      </w:pPr>
      <w:r>
        <w:t>The invitation to come to Ufa was made when staff from your Univ</w:t>
      </w:r>
      <w:r w:rsidR="00504D1B">
        <w:t xml:space="preserve">ersity attended a Teaching and </w:t>
      </w:r>
      <w:r>
        <w:t xml:space="preserve">Learning Conference at The University of Northampton. This paper will describe and share with you some of our experience of working with commerce, industry and social enterprises, in order to narrow the divide between the </w:t>
      </w:r>
      <w:r w:rsidR="00504D1B">
        <w:t>academic experience and the world of the making a living as an artist and designer.</w:t>
      </w:r>
    </w:p>
    <w:p w14:paraId="6A39FB63" w14:textId="77777777" w:rsidR="00504D1B" w:rsidRDefault="00504D1B"/>
    <w:p w14:paraId="4D6DF44F" w14:textId="72D7BA3E" w:rsidR="00504D1B" w:rsidRDefault="00504D1B" w:rsidP="00C62408">
      <w:pPr>
        <w:ind w:firstLine="720"/>
      </w:pPr>
      <w:r>
        <w:t xml:space="preserve">The University of </w:t>
      </w:r>
      <w:r w:rsidR="008E073C">
        <w:t>Northampton</w:t>
      </w:r>
      <w:r w:rsidR="005E05FE">
        <w:t xml:space="preserve"> has a School of Arts</w:t>
      </w:r>
      <w:r>
        <w:t>, where we teach a wide range of cour</w:t>
      </w:r>
      <w:r w:rsidR="002826C7">
        <w:t>ses including</w:t>
      </w:r>
      <w:r w:rsidR="00E351AD">
        <w:t xml:space="preserve"> English literature and P</w:t>
      </w:r>
      <w:r w:rsidR="003C1DEA">
        <w:t>erformance, Fine Art</w:t>
      </w:r>
      <w:r>
        <w:t>, Media, Graphic Design, Illustration, Fashion, Textiles and Surface Pat</w:t>
      </w:r>
      <w:r w:rsidR="003C1DEA">
        <w:t xml:space="preserve">tern, Product Design, Interior </w:t>
      </w:r>
      <w:r>
        <w:t xml:space="preserve">Design and Architectural Technology. There is also School of </w:t>
      </w:r>
      <w:r w:rsidR="00E351AD">
        <w:t xml:space="preserve">Applied </w:t>
      </w:r>
      <w:r>
        <w:t>Science with courses in C</w:t>
      </w:r>
      <w:r w:rsidR="00EC0843">
        <w:t>omputing, Engineering, Leather T</w:t>
      </w:r>
      <w:r>
        <w:t>echnology and Waste</w:t>
      </w:r>
      <w:r w:rsidR="00E351AD">
        <w:t xml:space="preserve"> </w:t>
      </w:r>
      <w:r>
        <w:t>Management.  There are other schools of Health, Education and Business Studies.</w:t>
      </w:r>
      <w:r w:rsidR="00E351AD">
        <w:t xml:space="preserve"> </w:t>
      </w:r>
      <w:r w:rsidR="00EC0843">
        <w:t xml:space="preserve">In short, the </w:t>
      </w:r>
      <w:r w:rsidR="003C1DEA">
        <w:t>Academic Wo</w:t>
      </w:r>
      <w:r>
        <w:t>rld is divided</w:t>
      </w:r>
      <w:r w:rsidR="003C1DEA">
        <w:t xml:space="preserve">.  When speaking of </w:t>
      </w:r>
      <w:r w:rsidR="00EC0843">
        <w:t xml:space="preserve">Oxford and Cambridge </w:t>
      </w:r>
      <w:r w:rsidR="003C1DEA">
        <w:t xml:space="preserve">Universities, </w:t>
      </w:r>
      <w:r w:rsidR="00EC0843">
        <w:t>these divides are referred to as “ivory towers” not only dividing dis</w:t>
      </w:r>
      <w:r w:rsidR="005E05FE">
        <w:t>c</w:t>
      </w:r>
      <w:r w:rsidR="00EC0843">
        <w:t xml:space="preserve">iplines but also </w:t>
      </w:r>
      <w:r w:rsidR="005E05FE">
        <w:t>dividing the “town from the gown”</w:t>
      </w:r>
      <w:r w:rsidR="008E073C">
        <w:t>;</w:t>
      </w:r>
      <w:r w:rsidR="005E05FE">
        <w:t xml:space="preserve"> the residents of the locality </w:t>
      </w:r>
      <w:r w:rsidR="003C1DEA">
        <w:t xml:space="preserve">are seen as </w:t>
      </w:r>
      <w:r w:rsidR="00E351AD">
        <w:t xml:space="preserve">separated </w:t>
      </w:r>
      <w:r w:rsidR="005E05FE">
        <w:t>from the staff and students. Northampton is a local University</w:t>
      </w:r>
      <w:r w:rsidR="00E351AD">
        <w:t xml:space="preserve"> serving the needs of the region and </w:t>
      </w:r>
      <w:r w:rsidR="005E05FE">
        <w:t xml:space="preserve">has grown and developed from local technical schools started to </w:t>
      </w:r>
      <w:r w:rsidR="00E351AD">
        <w:t>train people for local industry a century ago.</w:t>
      </w:r>
      <w:r w:rsidR="003C1DEA">
        <w:t xml:space="preserve"> It has a history of serving the local industries such as engineering and </w:t>
      </w:r>
      <w:r w:rsidR="008E073C">
        <w:t>shoe making</w:t>
      </w:r>
      <w:r w:rsidR="003C1DEA">
        <w:t>.</w:t>
      </w:r>
    </w:p>
    <w:p w14:paraId="0E425CDC" w14:textId="77777777" w:rsidR="005E05FE" w:rsidRDefault="005E05FE"/>
    <w:p w14:paraId="22F11574" w14:textId="760AA7A9" w:rsidR="005E05FE" w:rsidRDefault="005E05FE" w:rsidP="00C62408">
      <w:pPr>
        <w:ind w:firstLine="720"/>
      </w:pPr>
      <w:r>
        <w:t>Most of my tea</w:t>
      </w:r>
      <w:r w:rsidR="003C1DEA">
        <w:t>ching is on the Product Design d</w:t>
      </w:r>
      <w:r>
        <w:t>egree</w:t>
      </w:r>
      <w:r w:rsidR="00E351AD">
        <w:t xml:space="preserve"> course</w:t>
      </w:r>
      <w:r>
        <w:t>, wh</w:t>
      </w:r>
      <w:r w:rsidR="00E351AD">
        <w:t>ich attempts to provide a curriculum</w:t>
      </w:r>
      <w:r>
        <w:t xml:space="preserve"> that prepares students well f</w:t>
      </w:r>
      <w:r w:rsidR="003C1DEA">
        <w:t>or a professional career as an industrial designer creating products for mass production.</w:t>
      </w:r>
      <w:r w:rsidR="00E351AD">
        <w:t xml:space="preserve"> The c</w:t>
      </w:r>
      <w:r w:rsidR="002826C7">
        <w:t>ourse is based in the S</w:t>
      </w:r>
      <w:r w:rsidR="00EF3B51">
        <w:t xml:space="preserve">chool </w:t>
      </w:r>
      <w:r w:rsidR="002826C7">
        <w:t xml:space="preserve">of the Arts </w:t>
      </w:r>
      <w:r w:rsidR="003C1DEA">
        <w:t>but the award</w:t>
      </w:r>
      <w:r w:rsidR="00EF3B51">
        <w:t xml:space="preserve"> is a Ba</w:t>
      </w:r>
      <w:r>
        <w:t>chelor of Science</w:t>
      </w:r>
      <w:r w:rsidR="003C1DEA">
        <w:t xml:space="preserve"> and</w:t>
      </w:r>
      <w:r w:rsidR="00EF3B51">
        <w:t xml:space="preserve"> </w:t>
      </w:r>
      <w:r w:rsidR="003C1DEA">
        <w:t xml:space="preserve">staff </w:t>
      </w:r>
      <w:r w:rsidR="00EF3B51">
        <w:t xml:space="preserve">links are still strong with the School of Design and Technology </w:t>
      </w:r>
      <w:r w:rsidR="00E351AD">
        <w:t xml:space="preserve">(now Applied Science) </w:t>
      </w:r>
      <w:r w:rsidR="00EF3B51">
        <w:t>where it starte</w:t>
      </w:r>
      <w:r w:rsidR="00E351AD">
        <w:t>d. Collaborative student projects</w:t>
      </w:r>
      <w:r w:rsidR="002826C7">
        <w:t xml:space="preserve"> between departments</w:t>
      </w:r>
      <w:r w:rsidR="003C1DEA">
        <w:t xml:space="preserve"> </w:t>
      </w:r>
      <w:r w:rsidR="00E351AD">
        <w:t>with</w:t>
      </w:r>
      <w:r w:rsidR="00EF3B51">
        <w:t xml:space="preserve">in the School </w:t>
      </w:r>
      <w:r w:rsidR="00E351AD">
        <w:t>of the Arts are relatively rare. It</w:t>
      </w:r>
      <w:r w:rsidR="00EF3B51">
        <w:t xml:space="preserve"> takes an effort for a student on product design course to use </w:t>
      </w:r>
      <w:r w:rsidR="003C1DEA">
        <w:t>an over-locking machine in the F</w:t>
      </w:r>
      <w:r w:rsidR="00EF3B51">
        <w:t>ashion department. These divides</w:t>
      </w:r>
      <w:r w:rsidR="003C1DEA">
        <w:t>, between Art and Science</w:t>
      </w:r>
      <w:r w:rsidR="00EF3B51">
        <w:t xml:space="preserve"> </w:t>
      </w:r>
      <w:r w:rsidR="003C1DEA">
        <w:t xml:space="preserve">and the separate crafts, </w:t>
      </w:r>
      <w:r w:rsidR="00EF3B51">
        <w:t>in Art and Design education are f</w:t>
      </w:r>
      <w:r w:rsidR="003C1DEA">
        <w:t>ound throughout Art Schools</w:t>
      </w:r>
      <w:r w:rsidR="00EF3B51">
        <w:t xml:space="preserve"> in the United Kingdom. Some colleges have moved to very open plan facilities with students from different subject mixing, but there is often a loss </w:t>
      </w:r>
      <w:r w:rsidR="00E351AD">
        <w:t xml:space="preserve">in turn </w:t>
      </w:r>
      <w:r w:rsidR="00EF3B51">
        <w:t xml:space="preserve">of specialist </w:t>
      </w:r>
      <w:r w:rsidR="00E351AD">
        <w:t xml:space="preserve">“craft” </w:t>
      </w:r>
      <w:r w:rsidR="00EF3B51">
        <w:t xml:space="preserve">teaching and resources. </w:t>
      </w:r>
      <w:r w:rsidR="003C1DEA">
        <w:t xml:space="preserve"> Some courses have lost studios and workshops as the computer-aided design has become more dominant. </w:t>
      </w:r>
      <w:r w:rsidR="002826C7">
        <w:t xml:space="preserve">In Product </w:t>
      </w:r>
      <w:r w:rsidR="002826C7">
        <w:lastRenderedPageBreak/>
        <w:t xml:space="preserve">Design we have retained a dedicated studio base but workshops are now shared. </w:t>
      </w:r>
      <w:r w:rsidR="00EF3B51">
        <w:t>We have just started a new MA in Design will be multi-disciplinary and project focused.</w:t>
      </w:r>
      <w:r w:rsidR="00FB7DE0">
        <w:t xml:space="preserve"> This may stimulate more cross-disciplinary work.</w:t>
      </w:r>
      <w:r w:rsidR="003C1DEA">
        <w:t xml:space="preserve"> But it will require new teaching approaches</w:t>
      </w:r>
      <w:r w:rsidR="0019432C">
        <w:t xml:space="preserve"> and self-</w:t>
      </w:r>
      <w:r w:rsidR="008E073C">
        <w:t>motivated post</w:t>
      </w:r>
      <w:r w:rsidR="0019432C">
        <w:t>-graduates.</w:t>
      </w:r>
    </w:p>
    <w:p w14:paraId="15D0B918" w14:textId="77777777" w:rsidR="00FB7DE0" w:rsidRDefault="00FB7DE0"/>
    <w:p w14:paraId="035978CE" w14:textId="7D095BC5" w:rsidR="00FB7DE0" w:rsidRDefault="00FB7DE0" w:rsidP="00C62408">
      <w:pPr>
        <w:ind w:firstLine="720"/>
      </w:pPr>
      <w:r>
        <w:t>What are we doing in our own tower of Product Design to help make our teaching more relevant and in tune with the needs of industry and the community?</w:t>
      </w:r>
      <w:r w:rsidR="0019432C">
        <w:t xml:space="preserve"> As with</w:t>
      </w:r>
      <w:r w:rsidR="00E351AD">
        <w:t xml:space="preserve"> this conference we invite outside experts and</w:t>
      </w:r>
      <w:r w:rsidR="008764F0">
        <w:t xml:space="preserve"> </w:t>
      </w:r>
      <w:r w:rsidR="008E073C">
        <w:t>practitioners</w:t>
      </w:r>
      <w:r w:rsidR="008764F0">
        <w:t xml:space="preserve"> and this</w:t>
      </w:r>
      <w:r w:rsidR="002826C7">
        <w:t xml:space="preserve"> month we have been asked to</w:t>
      </w:r>
      <w:r w:rsidR="008764F0">
        <w:t xml:space="preserve"> nominate </w:t>
      </w:r>
      <w:r w:rsidR="008E073C">
        <w:t>a</w:t>
      </w:r>
      <w:r w:rsidR="0019432C">
        <w:t xml:space="preserve"> new guest list.</w:t>
      </w:r>
      <w:r w:rsidR="008764F0">
        <w:t xml:space="preserve"> These sorts of events can be inspirational for individuals. We</w:t>
      </w:r>
      <w:r w:rsidR="002826C7">
        <w:t>, also</w:t>
      </w:r>
      <w:r w:rsidR="008764F0">
        <w:t xml:space="preserve"> have a gallery that has a program of exhibitions mainly of art and design, from s</w:t>
      </w:r>
      <w:r w:rsidR="0019432C">
        <w:t xml:space="preserve">taff student and invited guests and is open to the public. Last year John Wood showed a retrospective of his own career working as a consultant designer, with a specialism in plastics products. Next year the product design </w:t>
      </w:r>
      <w:r w:rsidR="008E073C">
        <w:t>team is</w:t>
      </w:r>
      <w:r w:rsidR="0019432C">
        <w:t xml:space="preserve"> working on an exhibition about Designing Toys, drawing on the expertise of local industry past and present.</w:t>
      </w:r>
    </w:p>
    <w:p w14:paraId="1A7C3B53" w14:textId="77777777" w:rsidR="008764F0" w:rsidRDefault="008764F0"/>
    <w:p w14:paraId="2AFC9361" w14:textId="1EC963C6" w:rsidR="00CB3CE9" w:rsidRDefault="0019432C" w:rsidP="00C62408">
      <w:pPr>
        <w:ind w:firstLine="720"/>
      </w:pPr>
      <w:r>
        <w:t xml:space="preserve">A number of staff </w:t>
      </w:r>
      <w:r w:rsidR="008764F0">
        <w:t>have their</w:t>
      </w:r>
      <w:r w:rsidR="00F64F8B">
        <w:t xml:space="preserve"> own artistic practice and bring</w:t>
      </w:r>
      <w:r w:rsidR="008764F0">
        <w:t xml:space="preserve"> their work in</w:t>
      </w:r>
      <w:r w:rsidR="00F64F8B">
        <w:t>to</w:t>
      </w:r>
      <w:r w:rsidR="008764F0">
        <w:t xml:space="preserve"> the</w:t>
      </w:r>
      <w:r w:rsidR="00F64F8B">
        <w:t xml:space="preserve"> studio, the gallery and collaborate with</w:t>
      </w:r>
      <w:r>
        <w:t xml:space="preserve"> outside exhibitions. Designers, like John Wood, </w:t>
      </w:r>
      <w:r w:rsidR="008764F0">
        <w:t>share examples of past projects and consultancy work. This helps students understand the experience</w:t>
      </w:r>
      <w:r w:rsidR="00B2707B">
        <w:t xml:space="preserve"> and expertise </w:t>
      </w:r>
      <w:r w:rsidR="008764F0">
        <w:t xml:space="preserve">of the full-time staff. In this we are </w:t>
      </w:r>
      <w:r w:rsidR="00B2707B">
        <w:t>following on from a long tradition of art and craft t</w:t>
      </w:r>
      <w:r w:rsidR="002826C7">
        <w:t>raining, a kin to the master passing on skills to an apprentice.</w:t>
      </w:r>
      <w:r w:rsidR="00B2707B">
        <w:t xml:space="preserve"> </w:t>
      </w:r>
      <w:r w:rsidR="00F64F8B">
        <w:t xml:space="preserve"> But some </w:t>
      </w:r>
      <w:r>
        <w:t xml:space="preserve">members of </w:t>
      </w:r>
      <w:r w:rsidR="008E073C">
        <w:t>staff</w:t>
      </w:r>
      <w:r w:rsidR="00F64F8B">
        <w:t xml:space="preserve"> </w:t>
      </w:r>
      <w:r w:rsidR="002826C7">
        <w:t>are too involved in teaching</w:t>
      </w:r>
      <w:r w:rsidR="00B2707B">
        <w:t xml:space="preserve"> </w:t>
      </w:r>
      <w:r w:rsidR="002826C7">
        <w:t xml:space="preserve">and course management to continue creating new work and working outside, so they are not sharing current practice but a </w:t>
      </w:r>
      <w:r w:rsidR="008E073C">
        <w:t>lifetime</w:t>
      </w:r>
      <w:r w:rsidR="002826C7">
        <w:t>’s experience.</w:t>
      </w:r>
      <w:r>
        <w:t xml:space="preserve"> A</w:t>
      </w:r>
      <w:r w:rsidR="00444989">
        <w:t>t</w:t>
      </w:r>
      <w:r>
        <w:t xml:space="preserve"> times there can be a gap between their experience and current practice in industry.</w:t>
      </w:r>
    </w:p>
    <w:p w14:paraId="36AEBADE" w14:textId="77777777" w:rsidR="00CB3CE9" w:rsidRDefault="00CB3CE9"/>
    <w:p w14:paraId="6843AD30" w14:textId="5A161850" w:rsidR="008764F0" w:rsidRDefault="002826C7" w:rsidP="00C62408">
      <w:pPr>
        <w:ind w:firstLine="720"/>
      </w:pPr>
      <w:r>
        <w:t>Art s</w:t>
      </w:r>
      <w:r w:rsidR="00444989">
        <w:t>chools have sought to widen</w:t>
      </w:r>
      <w:r>
        <w:t xml:space="preserve"> outside contacts,</w:t>
      </w:r>
      <w:r w:rsidR="00B2707B">
        <w:t xml:space="preserve"> by having part-ti</w:t>
      </w:r>
      <w:r w:rsidR="00F64F8B">
        <w:t>m</w:t>
      </w:r>
      <w:r w:rsidR="00444989">
        <w:t xml:space="preserve">e and short-contract staff and </w:t>
      </w:r>
      <w:r w:rsidR="00F64F8B">
        <w:t>they</w:t>
      </w:r>
      <w:r w:rsidR="00B2707B">
        <w:t xml:space="preserve"> come into teach specific skills or run projects.  Research by the Crafts </w:t>
      </w:r>
      <w:r w:rsidR="00CB3CE9">
        <w:t xml:space="preserve">Council has indicated </w:t>
      </w:r>
      <w:r w:rsidR="00B2707B">
        <w:t xml:space="preserve">that over the years this developed into an almost symbiotic relationship between some specialist crafts and design teaching. </w:t>
      </w:r>
      <w:r w:rsidR="00444989">
        <w:t>Part-time t</w:t>
      </w:r>
      <w:r w:rsidR="00B2707B">
        <w:t xml:space="preserve">eaching would form one funding stream for some areas of craft production. This is gradually changing with funding cutbacks </w:t>
      </w:r>
      <w:r>
        <w:t>in Universities</w:t>
      </w:r>
      <w:r w:rsidR="00444989">
        <w:t>.</w:t>
      </w:r>
      <w:r>
        <w:t xml:space="preserve"> </w:t>
      </w:r>
      <w:r w:rsidR="00444989">
        <w:t xml:space="preserve"> D</w:t>
      </w:r>
      <w:r w:rsidR="00B2707B">
        <w:t>esigner-makers</w:t>
      </w:r>
      <w:r>
        <w:t>, as the craftspeople</w:t>
      </w:r>
      <w:r w:rsidR="00B2707B">
        <w:t xml:space="preserve"> have become known, have had to develop</w:t>
      </w:r>
      <w:r w:rsidR="00444989">
        <w:t xml:space="preserve"> other income steams; they have</w:t>
      </w:r>
      <w:r w:rsidR="00B2707B">
        <w:t xml:space="preserve"> more commercial pract</w:t>
      </w:r>
      <w:r>
        <w:t>ices,</w:t>
      </w:r>
      <w:r w:rsidR="00444989">
        <w:t xml:space="preserve"> possibly compromising their artistic vision, seek</w:t>
      </w:r>
      <w:r>
        <w:t xml:space="preserve"> new forms patronage </w:t>
      </w:r>
      <w:r w:rsidR="008E073C">
        <w:t>from for</w:t>
      </w:r>
      <w:r w:rsidR="00444989">
        <w:t xml:space="preserve"> examples wealthy individuals or </w:t>
      </w:r>
      <w:r w:rsidR="00B2707B">
        <w:t xml:space="preserve">architectural and interiors </w:t>
      </w:r>
      <w:r>
        <w:t xml:space="preserve">practices </w:t>
      </w:r>
      <w:r w:rsidR="00444989">
        <w:t xml:space="preserve">serving property developers </w:t>
      </w:r>
      <w:r>
        <w:t xml:space="preserve">or </w:t>
      </w:r>
      <w:r w:rsidR="00444989">
        <w:t xml:space="preserve">they </w:t>
      </w:r>
      <w:r w:rsidR="00B2707B">
        <w:t xml:space="preserve">set up their own </w:t>
      </w:r>
      <w:r w:rsidR="00CB3CE9">
        <w:t xml:space="preserve">craft classes </w:t>
      </w:r>
      <w:r w:rsidR="00444989">
        <w:t xml:space="preserve">and design schools </w:t>
      </w:r>
      <w:r w:rsidR="00CB3CE9">
        <w:t>outside of the existing state funded education system.</w:t>
      </w:r>
      <w:r w:rsidR="00444989">
        <w:t xml:space="preserve"> But as far as design education is concerned the gap has widened.</w:t>
      </w:r>
    </w:p>
    <w:p w14:paraId="075802C7" w14:textId="77777777" w:rsidR="00CB3CE9" w:rsidRDefault="00CB3CE9"/>
    <w:p w14:paraId="11D49A12" w14:textId="78331F2E" w:rsidR="00444989" w:rsidRDefault="00CB3CE9" w:rsidP="00C62408">
      <w:pPr>
        <w:ind w:firstLine="720"/>
      </w:pPr>
      <w:r>
        <w:t>There are also teaching staff, like myself</w:t>
      </w:r>
      <w:r w:rsidR="00F64F8B">
        <w:t>,</w:t>
      </w:r>
      <w:r>
        <w:t xml:space="preserve"> who have fractional posts. I teach at the University half of my time. I was employed</w:t>
      </w:r>
      <w:r w:rsidR="00B255A8">
        <w:t>,</w:t>
      </w:r>
      <w:r>
        <w:t xml:space="preserve"> in part</w:t>
      </w:r>
      <w:r w:rsidR="00B255A8">
        <w:t>,</w:t>
      </w:r>
      <w:r>
        <w:t xml:space="preserve"> bec</w:t>
      </w:r>
      <w:r w:rsidR="00542489">
        <w:t xml:space="preserve">ause I run a specialist Design </w:t>
      </w:r>
      <w:r>
        <w:t>Consultancy – Vicki Thomas Associa</w:t>
      </w:r>
      <w:r w:rsidR="00DE531A">
        <w:t xml:space="preserve">tes – when I’m not teaching.  Working under a fractional contract </w:t>
      </w:r>
      <w:r w:rsidR="00444989">
        <w:t>is the same as a full time post with all the obligations and responsibilities on both parts the academic and the University.  I teach mainly modules coveri</w:t>
      </w:r>
      <w:r w:rsidR="00DB24FF">
        <w:t>ng design in context covering historical, social, political and economic aspects of design. I help students with research for their studio projects and supervise dissertations.</w:t>
      </w:r>
    </w:p>
    <w:p w14:paraId="16486D88" w14:textId="77777777" w:rsidR="00444989" w:rsidRDefault="00444989"/>
    <w:p w14:paraId="566F34D4" w14:textId="4FAE099D" w:rsidR="00CB3CE9" w:rsidRDefault="00CB3CE9" w:rsidP="00C62408">
      <w:pPr>
        <w:ind w:firstLine="720"/>
      </w:pPr>
      <w:r>
        <w:t>The</w:t>
      </w:r>
      <w:r w:rsidR="006D3C00">
        <w:t xml:space="preserve"> </w:t>
      </w:r>
      <w:r>
        <w:t>Consultancy is unusual as it specializes</w:t>
      </w:r>
      <w:r w:rsidR="006D3C00">
        <w:t xml:space="preserve"> in </w:t>
      </w:r>
      <w:r w:rsidR="00542489">
        <w:t xml:space="preserve">creating </w:t>
      </w:r>
      <w:r w:rsidR="006D3C00">
        <w:t>products tha</w:t>
      </w:r>
      <w:r w:rsidR="00C62408">
        <w:t>t are gift, p</w:t>
      </w:r>
      <w:r w:rsidR="00DB24FF">
        <w:t>roducts created</w:t>
      </w:r>
      <w:r w:rsidR="00823F5E">
        <w:t xml:space="preserve"> to </w:t>
      </w:r>
      <w:r w:rsidR="00542489">
        <w:t xml:space="preserve">be </w:t>
      </w:r>
      <w:r w:rsidR="00DB24FF">
        <w:t>special to express social relationships and mark special occasions;</w:t>
      </w:r>
      <w:r w:rsidR="00F64F8B">
        <w:t xml:space="preserve"> </w:t>
      </w:r>
      <w:r w:rsidR="006D3C00">
        <w:t>presents, gifts, presentational objects and playthings.  It</w:t>
      </w:r>
      <w:r w:rsidR="00F64F8B">
        <w:t>s practice</w:t>
      </w:r>
      <w:r w:rsidR="006D3C00">
        <w:t xml:space="preserve"> cuts across the traditional di</w:t>
      </w:r>
      <w:r w:rsidR="00DE531A">
        <w:t>vides of the art school and has teams of</w:t>
      </w:r>
      <w:r w:rsidR="006D3C00">
        <w:t xml:space="preserve"> designers working in new areas</w:t>
      </w:r>
      <w:r w:rsidR="00F64F8B">
        <w:t xml:space="preserve"> to their original training</w:t>
      </w:r>
      <w:r w:rsidR="006D3C00">
        <w:t xml:space="preserve"> and across disc</w:t>
      </w:r>
      <w:r w:rsidR="00542489">
        <w:t>i</w:t>
      </w:r>
      <w:r w:rsidR="006D3C00">
        <w:t>plines.</w:t>
      </w:r>
    </w:p>
    <w:p w14:paraId="034A8D20" w14:textId="77777777" w:rsidR="006D3C00" w:rsidRDefault="006D3C00"/>
    <w:p w14:paraId="5E14AB83" w14:textId="528CF1D3" w:rsidR="006D3C00" w:rsidRDefault="00293044" w:rsidP="00C62408">
      <w:pPr>
        <w:ind w:firstLine="720"/>
      </w:pPr>
      <w:r>
        <w:t>The busi</w:t>
      </w:r>
      <w:r w:rsidR="00C62408">
        <w:t>ness</w:t>
      </w:r>
      <w:r w:rsidR="006D3C00">
        <w:t xml:space="preserve"> grew out of a degree in Sociology at the London Sc</w:t>
      </w:r>
      <w:r w:rsidR="00DE531A">
        <w:t xml:space="preserve">hool of Economics where I read </w:t>
      </w:r>
      <w:r w:rsidR="006D3C00">
        <w:t xml:space="preserve">the work of </w:t>
      </w:r>
      <w:r w:rsidR="00DB24FF">
        <w:t xml:space="preserve">the French sociologist </w:t>
      </w:r>
      <w:r w:rsidR="006D3C00">
        <w:t xml:space="preserve">Marcel Mauss </w:t>
      </w:r>
      <w:r w:rsidR="009A45B4">
        <w:t xml:space="preserve">(1925) </w:t>
      </w:r>
      <w:r w:rsidR="006D3C00">
        <w:t xml:space="preserve">and </w:t>
      </w:r>
      <w:r w:rsidR="00DB24FF">
        <w:t xml:space="preserve">in particular </w:t>
      </w:r>
      <w:r w:rsidR="006D3C00">
        <w:t xml:space="preserve">his </w:t>
      </w:r>
      <w:r w:rsidR="00542489">
        <w:t>“</w:t>
      </w:r>
      <w:r w:rsidR="00DB24FF">
        <w:t>Gift E</w:t>
      </w:r>
      <w:r w:rsidR="006D3C00">
        <w:t>xchange</w:t>
      </w:r>
      <w:r w:rsidR="00542489">
        <w:t>”</w:t>
      </w:r>
      <w:r w:rsidR="006D3C00">
        <w:t xml:space="preserve"> theory </w:t>
      </w:r>
      <w:r w:rsidR="00DE531A">
        <w:t>developed in the 1920’s</w:t>
      </w:r>
      <w:r w:rsidR="00DB24FF">
        <w:t>. In it he argues that gift exchange is a social process found in all societ</w:t>
      </w:r>
      <w:r w:rsidR="004057ED">
        <w:t xml:space="preserve">ies that generates a series of </w:t>
      </w:r>
      <w:r w:rsidR="00DB24FF">
        <w:t>social obligations.  For my master’s degree</w:t>
      </w:r>
      <w:r w:rsidR="006D3C00">
        <w:t xml:space="preserve"> in The History of Design and the Decorative A</w:t>
      </w:r>
      <w:r w:rsidR="00DE531A">
        <w:t>rts at the Royal College of Art/Victoria and Albert Museum</w:t>
      </w:r>
      <w:r w:rsidR="00DB24FF">
        <w:t xml:space="preserve">, </w:t>
      </w:r>
      <w:r w:rsidR="004057ED">
        <w:t xml:space="preserve">I researched </w:t>
      </w:r>
      <w:r w:rsidR="006D3C00">
        <w:t>how manufacture</w:t>
      </w:r>
      <w:r w:rsidR="00DE531A">
        <w:t>r</w:t>
      </w:r>
      <w:r w:rsidR="004057ED">
        <w:t xml:space="preserve">s had commercialized this </w:t>
      </w:r>
      <w:r w:rsidR="006D3C00">
        <w:t>process in the nineteenth century and twentieth centuries</w:t>
      </w:r>
      <w:r w:rsidR="007F5EB1">
        <w:t xml:space="preserve"> (Thomas, 1984)</w:t>
      </w:r>
      <w:r w:rsidR="006D3C00">
        <w:t>.</w:t>
      </w:r>
      <w:r w:rsidR="00542489">
        <w:t xml:space="preserve"> </w:t>
      </w:r>
      <w:r w:rsidR="00823F5E">
        <w:t>On graduation in 1984,</w:t>
      </w:r>
      <w:r w:rsidR="00542489">
        <w:t xml:space="preserve"> I put up an exhibition about my research and had a number of designers asking me to collaborate, a number of retailers </w:t>
      </w:r>
      <w:r w:rsidR="00823F5E">
        <w:t>asking me to act as a buyer, as well as</w:t>
      </w:r>
      <w:r w:rsidR="00542489">
        <w:t xml:space="preserve"> publishers and manufacturers sha</w:t>
      </w:r>
      <w:r w:rsidR="00823F5E">
        <w:t xml:space="preserve">ring and discussing my findings in their trade associations. </w:t>
      </w:r>
      <w:r w:rsidR="00DB69D4">
        <w:t xml:space="preserve">The </w:t>
      </w:r>
      <w:r w:rsidR="008E073C">
        <w:t>organizers</w:t>
      </w:r>
      <w:r w:rsidR="00DB69D4">
        <w:t xml:space="preserve"> of a</w:t>
      </w:r>
      <w:r w:rsidR="00823F5E">
        <w:t xml:space="preserve"> new design led gift trade</w:t>
      </w:r>
      <w:r w:rsidR="00542489">
        <w:t>show in London called Top Drawer, then in its second year</w:t>
      </w:r>
      <w:r w:rsidR="00823F5E">
        <w:t>,</w:t>
      </w:r>
      <w:r w:rsidR="00542489">
        <w:t xml:space="preserve"> </w:t>
      </w:r>
      <w:r w:rsidR="004057ED">
        <w:t>asked me to organize a stand for new Art S</w:t>
      </w:r>
      <w:r w:rsidR="00542489">
        <w:t xml:space="preserve">chool graduates work and </w:t>
      </w:r>
      <w:r w:rsidR="004057ED">
        <w:t>the feed back from the commercial buyers was positive;</w:t>
      </w:r>
      <w:r w:rsidR="00542489">
        <w:t xml:space="preserve"> “there was no one bring young talent into the indus</w:t>
      </w:r>
      <w:r>
        <w:t xml:space="preserve">try” said Anita Ruddick of </w:t>
      </w:r>
      <w:r w:rsidR="004057ED">
        <w:t xml:space="preserve">The </w:t>
      </w:r>
      <w:r>
        <w:t xml:space="preserve">Body Shop </w:t>
      </w:r>
      <w:r w:rsidR="00DB69D4">
        <w:t xml:space="preserve">and </w:t>
      </w:r>
      <w:r>
        <w:t>Morris Janis,</w:t>
      </w:r>
      <w:r w:rsidR="004057ED">
        <w:t xml:space="preserve"> </w:t>
      </w:r>
      <w:r>
        <w:t xml:space="preserve">Vice-President British </w:t>
      </w:r>
      <w:r w:rsidR="00C8055C">
        <w:t>Jewelry</w:t>
      </w:r>
      <w:r>
        <w:t xml:space="preserve"> and Giftware Federation </w:t>
      </w:r>
      <w:r w:rsidR="004057ED">
        <w:t>reviewed my</w:t>
      </w:r>
      <w:r>
        <w:t xml:space="preserve"> research (Janis</w:t>
      </w:r>
      <w:r w:rsidR="00C8055C">
        <w:t>, 1984</w:t>
      </w:r>
      <w:r>
        <w:t>);</w:t>
      </w:r>
      <w:r w:rsidR="004057ED">
        <w:t xml:space="preserve"> “seeing the wood for the trees</w:t>
      </w:r>
      <w:r w:rsidR="00C8055C">
        <w:t>” he</w:t>
      </w:r>
      <w:r w:rsidR="00DB69D4">
        <w:t xml:space="preserve"> </w:t>
      </w:r>
      <w:r w:rsidR="004057ED">
        <w:t xml:space="preserve">argued </w:t>
      </w:r>
      <w:r>
        <w:t>that the research had</w:t>
      </w:r>
      <w:r w:rsidR="004057ED">
        <w:t xml:space="preserve"> something distinctive to </w:t>
      </w:r>
      <w:r w:rsidR="00DB69D4">
        <w:t>offer</w:t>
      </w:r>
      <w:r w:rsidR="005220D2">
        <w:t xml:space="preserve"> </w:t>
      </w:r>
      <w:r w:rsidR="00DB69D4">
        <w:t xml:space="preserve">the industry. </w:t>
      </w:r>
      <w:r w:rsidR="005220D2">
        <w:t>By January 1</w:t>
      </w:r>
      <w:r w:rsidR="005220D2" w:rsidRPr="005220D2">
        <w:rPr>
          <w:vertAlign w:val="superscript"/>
        </w:rPr>
        <w:t>st</w:t>
      </w:r>
      <w:r w:rsidR="005220D2">
        <w:t xml:space="preserve"> 1985 I had set up my Consultancy.</w:t>
      </w:r>
    </w:p>
    <w:p w14:paraId="5A04A4D8" w14:textId="77777777" w:rsidR="00542489" w:rsidRDefault="00542489"/>
    <w:p w14:paraId="7F34E4A8" w14:textId="6C6BEBDB" w:rsidR="00542489" w:rsidRDefault="00542489" w:rsidP="00C62408">
      <w:pPr>
        <w:ind w:firstLine="720"/>
      </w:pPr>
      <w:r>
        <w:t>Today, t</w:t>
      </w:r>
      <w:r w:rsidR="005220D2">
        <w:t>here are specialist shows</w:t>
      </w:r>
      <w:r w:rsidR="004057ED">
        <w:t>,</w:t>
      </w:r>
      <w:r w:rsidR="005220D2">
        <w:t xml:space="preserve"> like </w:t>
      </w:r>
      <w:r>
        <w:t>New Designers</w:t>
      </w:r>
      <w:r w:rsidR="009E5E54">
        <w:t xml:space="preserve"> held each July in London</w:t>
      </w:r>
      <w:r w:rsidR="004057ED">
        <w:t>,</w:t>
      </w:r>
      <w:r w:rsidR="00823F5E">
        <w:t xml:space="preserve"> that introduce </w:t>
      </w:r>
      <w:r w:rsidR="009E5E54">
        <w:t xml:space="preserve">design </w:t>
      </w:r>
      <w:r w:rsidR="00823F5E">
        <w:t>graduates to industry but it is a stand alone event</w:t>
      </w:r>
      <w:r w:rsidR="005220D2">
        <w:t xml:space="preserve"> which industr</w:t>
      </w:r>
      <w:r w:rsidR="00823F5E">
        <w:t>y representatives have to visit</w:t>
      </w:r>
      <w:r w:rsidR="005220D2">
        <w:t xml:space="preserve"> with</w:t>
      </w:r>
      <w:r w:rsidR="00823F5E">
        <w:t xml:space="preserve"> a view to employing graduates, whereas the Top Drawer event took the </w:t>
      </w:r>
      <w:r w:rsidR="004057ED">
        <w:t xml:space="preserve">graduate </w:t>
      </w:r>
      <w:r w:rsidR="00823F5E">
        <w:t>designer</w:t>
      </w:r>
      <w:r w:rsidR="004057ED">
        <w:t>s’ work</w:t>
      </w:r>
      <w:r w:rsidR="00823F5E">
        <w:t xml:space="preserve"> </w:t>
      </w:r>
      <w:r w:rsidR="004057ED">
        <w:t>in</w:t>
      </w:r>
      <w:r w:rsidR="00823F5E">
        <w:t xml:space="preserve">to the </w:t>
      </w:r>
      <w:r w:rsidR="00DB69D4">
        <w:t xml:space="preserve">commercial </w:t>
      </w:r>
      <w:r w:rsidR="00823F5E">
        <w:t xml:space="preserve">market place. </w:t>
      </w:r>
      <w:r w:rsidR="005220D2">
        <w:t xml:space="preserve">The Princes’ Trust </w:t>
      </w:r>
      <w:r w:rsidR="00055CDC">
        <w:t xml:space="preserve">and </w:t>
      </w:r>
      <w:r w:rsidR="009E5E54">
        <w:t>Design GAP</w:t>
      </w:r>
      <w:r w:rsidR="004057ED">
        <w:t xml:space="preserve"> are other </w:t>
      </w:r>
      <w:r w:rsidR="008E073C">
        <w:t>organizations</w:t>
      </w:r>
      <w:r w:rsidR="004057ED">
        <w:t>,</w:t>
      </w:r>
      <w:r w:rsidR="00DB69D4">
        <w:t xml:space="preserve"> that </w:t>
      </w:r>
      <w:r w:rsidR="004057ED">
        <w:t xml:space="preserve">set out to </w:t>
      </w:r>
      <w:r w:rsidR="00DB69D4">
        <w:t xml:space="preserve">do help young graduates </w:t>
      </w:r>
      <w:r w:rsidR="005220D2">
        <w:t>start their own desig</w:t>
      </w:r>
      <w:r w:rsidR="004057ED">
        <w:t xml:space="preserve">n and craft related businesses and provide them with an opportunity to show at commercial trade shows. </w:t>
      </w:r>
      <w:r w:rsidR="005220D2">
        <w:t>At Northampton we</w:t>
      </w:r>
      <w:r w:rsidR="00C126F1">
        <w:t xml:space="preserve"> take new graduates’ work to New Designers on a regular basis.</w:t>
      </w:r>
      <w:r w:rsidR="005220D2">
        <w:t xml:space="preserve"> </w:t>
      </w:r>
      <w:r w:rsidR="00C126F1">
        <w:t xml:space="preserve"> We </w:t>
      </w:r>
      <w:r w:rsidR="005220D2">
        <w:t>integrate business planning and training into the cour</w:t>
      </w:r>
      <w:r w:rsidR="00C126F1">
        <w:t>ses, to</w:t>
      </w:r>
      <w:r w:rsidR="00055CDC">
        <w:t xml:space="preserve"> enable </w:t>
      </w:r>
      <w:r w:rsidR="005220D2">
        <w:t>student</w:t>
      </w:r>
      <w:r w:rsidR="00C126F1">
        <w:t>s</w:t>
      </w:r>
      <w:r w:rsidR="005220D2">
        <w:t xml:space="preserve"> to have the business</w:t>
      </w:r>
      <w:r w:rsidR="00CE7728">
        <w:t xml:space="preserve"> skills to take up employment, </w:t>
      </w:r>
      <w:r w:rsidR="00C126F1">
        <w:t xml:space="preserve">work </w:t>
      </w:r>
      <w:r w:rsidR="00CE7728">
        <w:t>for themselves as consultants to industry or set up their own manufacturing businesses.</w:t>
      </w:r>
    </w:p>
    <w:p w14:paraId="57C51497" w14:textId="77777777" w:rsidR="00CE7728" w:rsidRDefault="00CE7728"/>
    <w:p w14:paraId="3EB3CB95" w14:textId="10F77EDA" w:rsidR="00CE7728" w:rsidRDefault="00CE7728" w:rsidP="00C62408">
      <w:pPr>
        <w:ind w:firstLine="720"/>
      </w:pPr>
      <w:r>
        <w:t xml:space="preserve">The research I undertook in the gift sector indicated that the successful gift companies </w:t>
      </w:r>
      <w:r w:rsidR="00C126F1">
        <w:t xml:space="preserve">in the Twentieth </w:t>
      </w:r>
      <w:r w:rsidR="008E073C">
        <w:t>Century</w:t>
      </w:r>
      <w:r w:rsidR="00C126F1">
        <w:t xml:space="preserve"> </w:t>
      </w:r>
      <w:r>
        <w:t>were often led by a partnership of a creative designer and a marketing or business graduate.  Certainly</w:t>
      </w:r>
      <w:r w:rsidR="00C126F1">
        <w:t>,</w:t>
      </w:r>
      <w:r>
        <w:t xml:space="preserve"> in those days the business element in design education was often limited to training undergraduates to work in their own specialism. This still happens </w:t>
      </w:r>
      <w:r w:rsidR="00C126F1">
        <w:t xml:space="preserve">to some extent </w:t>
      </w:r>
      <w:r>
        <w:t>today</w:t>
      </w:r>
      <w:r w:rsidR="00C126F1">
        <w:t>,</w:t>
      </w:r>
      <w:r>
        <w:t xml:space="preserve"> when Fine Artists lear</w:t>
      </w:r>
      <w:r w:rsidR="00FE309D">
        <w:t xml:space="preserve">n about the way Galleries work and </w:t>
      </w:r>
      <w:r>
        <w:t>graphics students prepare folios</w:t>
      </w:r>
      <w:r w:rsidR="00FE309D">
        <w:t>. The way they present this work is now moving to websites and tablet computers, but they are selling themselves</w:t>
      </w:r>
      <w:r w:rsidR="00044BDF">
        <w:t xml:space="preserve"> to</w:t>
      </w:r>
      <w:r w:rsidR="00C126F1">
        <w:t xml:space="preserve"> a limited sector of the market in my opinion, because it is “craft” based and focused on their national </w:t>
      </w:r>
      <w:r w:rsidR="008E073C">
        <w:t>market with</w:t>
      </w:r>
      <w:r w:rsidR="00C126F1">
        <w:t xml:space="preserve"> limited global aspirations.</w:t>
      </w:r>
    </w:p>
    <w:p w14:paraId="1A4F1A6F" w14:textId="77777777" w:rsidR="00FE309D" w:rsidRDefault="00FE309D"/>
    <w:p w14:paraId="45577922" w14:textId="06ADD584" w:rsidR="00707BB9" w:rsidRDefault="00C126F1" w:rsidP="00C62408">
      <w:pPr>
        <w:ind w:firstLine="720"/>
      </w:pPr>
      <w:r>
        <w:t xml:space="preserve">At the University </w:t>
      </w:r>
      <w:r w:rsidR="00FE309D">
        <w:t xml:space="preserve">informal discussions with staff on the Illustration BA about my Consultancy work </w:t>
      </w:r>
      <w:r w:rsidR="00C872A8">
        <w:t xml:space="preserve">and </w:t>
      </w:r>
      <w:r>
        <w:t>a visit to the Bologna Children’s Book Fair</w:t>
      </w:r>
      <w:r w:rsidR="00C872A8">
        <w:t xml:space="preserve"> in </w:t>
      </w:r>
      <w:r w:rsidR="008E073C">
        <w:t>Italy,</w:t>
      </w:r>
      <w:r>
        <w:t xml:space="preserve"> </w:t>
      </w:r>
      <w:r w:rsidR="00FE309D">
        <w:t>has led me to contribute to their professio</w:t>
      </w:r>
      <w:r>
        <w:t>nal practice modules, but along</w:t>
      </w:r>
      <w:r w:rsidR="00FE309D">
        <w:t>side Fig Taylor</w:t>
      </w:r>
      <w:r>
        <w:t xml:space="preserve">. </w:t>
      </w:r>
      <w:r w:rsidR="008E073C">
        <w:t>Fig provides</w:t>
      </w:r>
      <w:r w:rsidR="00C872A8">
        <w:t xml:space="preserve"> </w:t>
      </w:r>
      <w:r w:rsidR="00FE309D">
        <w:t xml:space="preserve">the </w:t>
      </w:r>
      <w:r w:rsidR="008E073C">
        <w:t>students with</w:t>
      </w:r>
      <w:r w:rsidR="00C872A8">
        <w:t xml:space="preserve">, the </w:t>
      </w:r>
      <w:r w:rsidR="00FE309D">
        <w:t>more “traditional”</w:t>
      </w:r>
      <w:r w:rsidR="00C872A8">
        <w:t>,</w:t>
      </w:r>
      <w:r w:rsidR="00FE309D">
        <w:t xml:space="preserve"> industry specific training, covering illustration work for editorial, publishing and advertising. </w:t>
      </w:r>
      <w:r w:rsidR="00044BDF">
        <w:t xml:space="preserve"> I</w:t>
      </w:r>
      <w:r w:rsidR="00C872A8">
        <w:t xml:space="preserve"> introduce them to the world of gifts including </w:t>
      </w:r>
      <w:r w:rsidR="00707BB9">
        <w:t>g</w:t>
      </w:r>
      <w:r w:rsidR="00C872A8">
        <w:t xml:space="preserve">reetings cards, packaging, toys, wall art and </w:t>
      </w:r>
      <w:r w:rsidR="008E073C">
        <w:t>tabletop</w:t>
      </w:r>
      <w:r w:rsidR="00707BB9">
        <w:t xml:space="preserve"> design and most importantly </w:t>
      </w:r>
      <w:r>
        <w:t xml:space="preserve">to </w:t>
      </w:r>
      <w:r w:rsidR="00C872A8">
        <w:t xml:space="preserve">the importance </w:t>
      </w:r>
      <w:r w:rsidR="00707BB9">
        <w:t xml:space="preserve">intellectual </w:t>
      </w:r>
      <w:r w:rsidR="00C872A8">
        <w:t>property rights and licensing in these markets.</w:t>
      </w:r>
    </w:p>
    <w:p w14:paraId="208FADFF" w14:textId="77777777" w:rsidR="00044BDF" w:rsidRDefault="00044BDF"/>
    <w:p w14:paraId="4312DFE3" w14:textId="57E08BAE" w:rsidR="00044BDF" w:rsidRDefault="00C872A8" w:rsidP="00C62408">
      <w:pPr>
        <w:ind w:firstLine="720"/>
      </w:pPr>
      <w:r>
        <w:t xml:space="preserve">John Holt, the course leader of the BA in Illustration, </w:t>
      </w:r>
      <w:r w:rsidR="00044BDF">
        <w:t>trave</w:t>
      </w:r>
      <w:r>
        <w:t xml:space="preserve">lled to the Bologna Children’s Book Fair </w:t>
      </w:r>
      <w:r w:rsidR="00044BDF">
        <w:t xml:space="preserve">and </w:t>
      </w:r>
      <w:r>
        <w:t xml:space="preserve">we </w:t>
      </w:r>
      <w:r w:rsidR="00044BDF">
        <w:t xml:space="preserve">realized that the student’s </w:t>
      </w:r>
      <w:r>
        <w:t xml:space="preserve">style of work had more appeal </w:t>
      </w:r>
      <w:r w:rsidR="00044BDF">
        <w:t xml:space="preserve">to overseas markets </w:t>
      </w:r>
      <w:r>
        <w:t>non-English speaking countries.</w:t>
      </w:r>
      <w:r w:rsidR="00044BDF">
        <w:t xml:space="preserve"> This has held to an initial research stu</w:t>
      </w:r>
      <w:r>
        <w:t xml:space="preserve">dy funded by the Santander Bank, </w:t>
      </w:r>
      <w:r w:rsidR="00044BDF">
        <w:t>on how illustration crosses cultural boundaries and how better we can prepare designers to work</w:t>
      </w:r>
      <w:r>
        <w:t xml:space="preserve"> in other countries as well as </w:t>
      </w:r>
      <w:r w:rsidR="00044BDF">
        <w:t>for th</w:t>
      </w:r>
      <w:r>
        <w:t>eir home markets. The project is called  “A</w:t>
      </w:r>
      <w:r w:rsidR="00264E25">
        <w:t xml:space="preserve"> </w:t>
      </w:r>
      <w:r w:rsidR="00044BDF">
        <w:t>1000 Words</w:t>
      </w:r>
      <w:r w:rsidR="00264E25">
        <w:t>”</w:t>
      </w:r>
      <w:r w:rsidR="00044BDF">
        <w:t xml:space="preserve"> and we plan to form of ne</w:t>
      </w:r>
      <w:r>
        <w:t xml:space="preserve">twork of </w:t>
      </w:r>
      <w:r w:rsidR="00044BDF">
        <w:t>illustrators, academics, librarians, publi</w:t>
      </w:r>
      <w:r>
        <w:t xml:space="preserve">shing firms, government bodies </w:t>
      </w:r>
      <w:r w:rsidR="00044BDF">
        <w:t xml:space="preserve">all involved in promoting and distributing illustrated images globally. </w:t>
      </w:r>
      <w:r w:rsidR="00252BDA">
        <w:t xml:space="preserve"> We have found that we are not alone (Wigan, 2009) in being aware of the global context of</w:t>
      </w:r>
      <w:r w:rsidR="00C8055C">
        <w:t xml:space="preserve"> illustration today but </w:t>
      </w:r>
      <w:r w:rsidR="00252BDA">
        <w:t xml:space="preserve">little published </w:t>
      </w:r>
      <w:r w:rsidR="00C8055C">
        <w:t xml:space="preserve">is </w:t>
      </w:r>
      <w:r w:rsidR="00252BDA">
        <w:t>that does more than share images.</w:t>
      </w:r>
      <w:r w:rsidR="00C8055C">
        <w:t xml:space="preserve"> </w:t>
      </w:r>
      <w:r w:rsidR="00044BDF">
        <w:t>It would be good to have your contribution to the di</w:t>
      </w:r>
      <w:r w:rsidR="00C8055C">
        <w:t>scussion and to share the work</w:t>
      </w:r>
      <w:r w:rsidR="00044BDF">
        <w:t xml:space="preserve"> you</w:t>
      </w:r>
      <w:r w:rsidR="00264E25">
        <w:t>r staff and students create</w:t>
      </w:r>
      <w:r w:rsidR="00C8055C">
        <w:t xml:space="preserve"> with a wider audience in mind.</w:t>
      </w:r>
    </w:p>
    <w:p w14:paraId="5CF82ED6" w14:textId="77777777" w:rsidR="00707BB9" w:rsidRDefault="00707BB9"/>
    <w:p w14:paraId="7486FB38" w14:textId="26B08B96" w:rsidR="00707BB9" w:rsidRDefault="00264E25" w:rsidP="00C62408">
      <w:pPr>
        <w:ind w:firstLine="720"/>
      </w:pPr>
      <w:r>
        <w:t>It would give me an opportunity to learn</w:t>
      </w:r>
      <w:r w:rsidR="00707BB9">
        <w:t xml:space="preserve"> more about how the design and illustration markets are developing </w:t>
      </w:r>
      <w:r>
        <w:t xml:space="preserve">here and how images are being shared. </w:t>
      </w:r>
      <w:r w:rsidR="00660333">
        <w:t xml:space="preserve">Through the Consultancy </w:t>
      </w:r>
      <w:r w:rsidR="00707BB9">
        <w:t xml:space="preserve">I represent Mabel Lucie </w:t>
      </w:r>
      <w:r w:rsidR="008E073C">
        <w:t>Attwell’s Illustration</w:t>
      </w:r>
      <w:r>
        <w:t xml:space="preserve"> work. She was a very successful commercial</w:t>
      </w:r>
      <w:r w:rsidR="000C4402">
        <w:t xml:space="preserve"> artist working between 1900</w:t>
      </w:r>
      <w:r w:rsidR="00E21E74">
        <w:t xml:space="preserve">-1964 </w:t>
      </w:r>
      <w:r>
        <w:t>having her work reproduced on a wide ra</w:t>
      </w:r>
      <w:r w:rsidR="000C4402">
        <w:t>n</w:t>
      </w:r>
      <w:r>
        <w:t>ge of products as well as publications</w:t>
      </w:r>
      <w:r w:rsidR="000C4402">
        <w:t xml:space="preserve"> (Henty,</w:t>
      </w:r>
      <w:r w:rsidR="009B1B6C">
        <w:t xml:space="preserve"> </w:t>
      </w:r>
      <w:r w:rsidR="000C4402">
        <w:t>1999).</w:t>
      </w:r>
      <w:r>
        <w:t xml:space="preserve"> On her death she left her artwork and copyright</w:t>
      </w:r>
      <w:r w:rsidR="00707BB9">
        <w:t xml:space="preserve"> to a limited company Lucie Attwell Ltd. We are involved in </w:t>
      </w:r>
      <w:r>
        <w:t xml:space="preserve">designing and </w:t>
      </w:r>
      <w:r w:rsidR="00707BB9">
        <w:t xml:space="preserve">creating opportunities for her work to be </w:t>
      </w:r>
      <w:r w:rsidR="008E073C">
        <w:t>republished and</w:t>
      </w:r>
      <w:r w:rsidR="00707BB9">
        <w:t xml:space="preserve"> re</w:t>
      </w:r>
      <w:r>
        <w:t>-</w:t>
      </w:r>
      <w:r w:rsidR="00707BB9">
        <w:t>prese</w:t>
      </w:r>
      <w:r>
        <w:t xml:space="preserve">nted to suit today’s market. Two Russian </w:t>
      </w:r>
      <w:r w:rsidR="008E073C">
        <w:t>publishers</w:t>
      </w:r>
      <w:r>
        <w:t xml:space="preserve"> have reproduced her work in the last</w:t>
      </w:r>
      <w:r w:rsidR="00243527">
        <w:t xml:space="preserve"> couple of</w:t>
      </w:r>
      <w:r>
        <w:t xml:space="preserve"> year</w:t>
      </w:r>
      <w:r w:rsidR="00243527">
        <w:t>s</w:t>
      </w:r>
      <w:r>
        <w:t xml:space="preserve">; </w:t>
      </w:r>
      <w:r w:rsidR="00243527">
        <w:t>Studio 4+4</w:t>
      </w:r>
      <w:r w:rsidR="006233EC">
        <w:t xml:space="preserve"> (2010</w:t>
      </w:r>
      <w:r w:rsidR="00474178">
        <w:t>) in</w:t>
      </w:r>
      <w:r w:rsidR="00243527">
        <w:t xml:space="preserve"> Moscow </w:t>
      </w:r>
      <w:r w:rsidR="00707BB9">
        <w:t>prod</w:t>
      </w:r>
      <w:r>
        <w:t>ucing a bo</w:t>
      </w:r>
      <w:r w:rsidR="006233EC">
        <w:t xml:space="preserve">ok of Alice in </w:t>
      </w:r>
      <w:r w:rsidR="00474178">
        <w:t>Wonderland illustrations</w:t>
      </w:r>
      <w:r w:rsidR="00707BB9">
        <w:t xml:space="preserve"> </w:t>
      </w:r>
      <w:r w:rsidR="00474178">
        <w:t>and taking</w:t>
      </w:r>
      <w:r>
        <w:t xml:space="preserve"> </w:t>
      </w:r>
      <w:r w:rsidR="00707BB9">
        <w:t xml:space="preserve">the rights to </w:t>
      </w:r>
      <w:r>
        <w:t xml:space="preserve">reproduce three of her classic Fairy Tale books. In her own </w:t>
      </w:r>
      <w:r w:rsidR="008E073C">
        <w:t>lifetime</w:t>
      </w:r>
      <w:r w:rsidR="00707BB9">
        <w:t xml:space="preserve"> she travelled to Rumania to illustrate a fairy tale written by the Queen of Rom</w:t>
      </w:r>
      <w:r>
        <w:t xml:space="preserve">ania. Some of her illustrations are being reproduced </w:t>
      </w:r>
      <w:r w:rsidR="008E073C">
        <w:t>as greeting</w:t>
      </w:r>
      <w:r>
        <w:t xml:space="preserve"> cards by Karto in Finland,</w:t>
      </w:r>
      <w:r w:rsidR="00707BB9">
        <w:t xml:space="preserve"> with distribution r</w:t>
      </w:r>
      <w:r>
        <w:t xml:space="preserve">ights in Latvia, Estonia and her figurines based on her drawing </w:t>
      </w:r>
      <w:r w:rsidR="00707BB9">
        <w:t xml:space="preserve">sold well in </w:t>
      </w:r>
      <w:r w:rsidR="00660333">
        <w:t xml:space="preserve">former </w:t>
      </w:r>
      <w:r w:rsidR="00707BB9">
        <w:t>East Germany</w:t>
      </w:r>
      <w:r>
        <w:t>.</w:t>
      </w:r>
      <w:r w:rsidR="00660333">
        <w:t xml:space="preserve"> </w:t>
      </w:r>
      <w:r>
        <w:t xml:space="preserve"> What</w:t>
      </w:r>
      <w:r w:rsidR="003B0B79">
        <w:t xml:space="preserve"> makes her work appeal to </w:t>
      </w:r>
      <w:r>
        <w:t>buyers and consumers in these markets?</w:t>
      </w:r>
      <w:r w:rsidR="003B0B79">
        <w:t xml:space="preserve"> Learning from this artists work will benefit the students I teach and the designers I represent.</w:t>
      </w:r>
    </w:p>
    <w:p w14:paraId="608AA3BB" w14:textId="77777777" w:rsidR="00660333" w:rsidRDefault="00660333"/>
    <w:p w14:paraId="41B81E7E" w14:textId="39C994E1" w:rsidR="00660333" w:rsidRDefault="003B0B79" w:rsidP="00C62408">
      <w:pPr>
        <w:ind w:firstLine="720"/>
      </w:pPr>
      <w:r>
        <w:t>We have found the gap can also be filled by having collections for students to study and use in the University. At Northampton we have</w:t>
      </w:r>
      <w:r w:rsidR="00660333">
        <w:t xml:space="preserve"> a Poster Collection – the Osborne Robinson Collection. It was a gift from a local theatre set</w:t>
      </w:r>
      <w:r>
        <w:t xml:space="preserve"> designer in the 1970’s and it contains </w:t>
      </w:r>
      <w:r w:rsidR="00660333">
        <w:t>posters dating from the 1890’s. It is used as</w:t>
      </w:r>
      <w:r>
        <w:t xml:space="preserve"> originally intended to inspire students. P</w:t>
      </w:r>
      <w:r w:rsidR="00660333">
        <w:t>rojects have been run recently with graphics and interiors students using the</w:t>
      </w:r>
      <w:r>
        <w:t xml:space="preserve"> posters in new work. Currently, fifty Polish </w:t>
      </w:r>
      <w:r w:rsidR="00723D7B">
        <w:t xml:space="preserve">posters of </w:t>
      </w:r>
      <w:r>
        <w:t>in the collection</w:t>
      </w:r>
      <w:r w:rsidR="00660333">
        <w:t xml:space="preserve"> are on tour to o</w:t>
      </w:r>
      <w:r>
        <w:t>ther Universities and galleries in the UK.</w:t>
      </w:r>
      <w:r w:rsidR="00660333">
        <w:t xml:space="preserve"> They were al</w:t>
      </w:r>
      <w:r w:rsidR="00FD533A">
        <w:t xml:space="preserve">l created </w:t>
      </w:r>
      <w:r w:rsidR="00660333">
        <w:t>between 1945 and the 1970’s and we</w:t>
      </w:r>
      <w:r>
        <w:t>re commissioned by State organiz</w:t>
      </w:r>
      <w:r w:rsidR="00660333">
        <w:t xml:space="preserve">ations to promote tourism, opera, theatre, health and safety and </w:t>
      </w:r>
      <w:r>
        <w:t xml:space="preserve">sports zoos, circuses and </w:t>
      </w:r>
      <w:r w:rsidR="00660333">
        <w:t xml:space="preserve">exhibitions. The students not only at </w:t>
      </w:r>
      <w:r>
        <w:t xml:space="preserve">our institution </w:t>
      </w:r>
      <w:r w:rsidR="008E073C">
        <w:t>but also</w:t>
      </w:r>
      <w:r>
        <w:t xml:space="preserve"> across the country</w:t>
      </w:r>
      <w:r w:rsidR="00FD533A">
        <w:t xml:space="preserve"> are </w:t>
      </w:r>
      <w:r w:rsidR="00660333">
        <w:t xml:space="preserve">learning about exciting design </w:t>
      </w:r>
      <w:r w:rsidR="008E073C">
        <w:t>work, which</w:t>
      </w:r>
      <w:r w:rsidR="00660333">
        <w:t xml:space="preserve"> was created under different social </w:t>
      </w:r>
      <w:r>
        <w:t xml:space="preserve">and political </w:t>
      </w:r>
      <w:r w:rsidR="00660333">
        <w:t>ci</w:t>
      </w:r>
      <w:r>
        <w:t xml:space="preserve">rcumstances.  In Poland, in these decades, </w:t>
      </w:r>
      <w:r w:rsidR="00660333">
        <w:t xml:space="preserve">films and </w:t>
      </w:r>
      <w:r w:rsidR="00FD533A">
        <w:t>theatre productions from abroa</w:t>
      </w:r>
      <w:r>
        <w:t>d were represented</w:t>
      </w:r>
      <w:r w:rsidR="00660333">
        <w:t xml:space="preserve"> </w:t>
      </w:r>
      <w:r>
        <w:t xml:space="preserve">very </w:t>
      </w:r>
      <w:r w:rsidR="00660333">
        <w:t>differently</w:t>
      </w:r>
      <w:r w:rsidR="00FD533A">
        <w:t xml:space="preserve"> </w:t>
      </w:r>
      <w:r>
        <w:t>visually.</w:t>
      </w:r>
      <w:r w:rsidR="00CD3014">
        <w:t xml:space="preserve"> In short</w:t>
      </w:r>
      <w:r>
        <w:t>, we are</w:t>
      </w:r>
      <w:r w:rsidR="00CD3014">
        <w:t xml:space="preserve"> preparing students </w:t>
      </w:r>
      <w:r w:rsidR="00FD533A">
        <w:t>to adapt their skills</w:t>
      </w:r>
      <w:r w:rsidR="00723D7B">
        <w:t xml:space="preserve">, </w:t>
      </w:r>
      <w:r w:rsidR="00FD533A">
        <w:t>to create the best artistic work for the needs of their own era and social circumstances.</w:t>
      </w:r>
      <w:r w:rsidR="00723D7B">
        <w:t xml:space="preserve"> Today we work in a global </w:t>
      </w:r>
      <w:r w:rsidR="008E073C">
        <w:t>market but</w:t>
      </w:r>
      <w:r w:rsidR="00723D7B">
        <w:t xml:space="preserve"> it is one where they need to know about the differences as well as the similarities in culture and economies.</w:t>
      </w:r>
    </w:p>
    <w:p w14:paraId="02B01E10" w14:textId="77777777" w:rsidR="00CD3014" w:rsidRDefault="00CD3014"/>
    <w:p w14:paraId="397DF34D" w14:textId="661C95EC" w:rsidR="00CD3014" w:rsidRDefault="00CD3014" w:rsidP="00C62408">
      <w:pPr>
        <w:ind w:firstLine="720"/>
      </w:pPr>
      <w:r>
        <w:t xml:space="preserve">We also have </w:t>
      </w:r>
      <w:r w:rsidR="00723D7B">
        <w:t>“</w:t>
      </w:r>
      <w:r>
        <w:t>live</w:t>
      </w:r>
      <w:r w:rsidR="00723D7B">
        <w:t>”</w:t>
      </w:r>
      <w:r>
        <w:t xml:space="preserve"> projects in </w:t>
      </w:r>
      <w:r w:rsidR="00723D7B">
        <w:t>the studio where firms brief</w:t>
      </w:r>
      <w:r>
        <w:t xml:space="preserve"> a group of students about </w:t>
      </w:r>
      <w:r w:rsidR="00723D7B">
        <w:t xml:space="preserve">the </w:t>
      </w:r>
      <w:r>
        <w:t xml:space="preserve">design work they require. It maybe exploring a new process, they may want a </w:t>
      </w:r>
      <w:r w:rsidR="00723D7B">
        <w:t xml:space="preserve">set of </w:t>
      </w:r>
      <w:r>
        <w:t>fresh new ideas</w:t>
      </w:r>
      <w:r w:rsidR="0064362F">
        <w:t xml:space="preserve"> to stimulate their own creative teams or need to re</w:t>
      </w:r>
      <w:r w:rsidR="00723D7B">
        <w:t>s</w:t>
      </w:r>
      <w:r w:rsidR="0064362F">
        <w:t>pond to a buyer</w:t>
      </w:r>
      <w:r w:rsidR="00723D7B">
        <w:t>’</w:t>
      </w:r>
      <w:r w:rsidR="0064362F">
        <w:t>s request or a competitor</w:t>
      </w:r>
      <w:r w:rsidR="00723D7B">
        <w:t>’</w:t>
      </w:r>
      <w:r w:rsidR="0064362F">
        <w:t xml:space="preserve">s new range. Some </w:t>
      </w:r>
      <w:r w:rsidR="00723D7B">
        <w:t xml:space="preserve">firms </w:t>
      </w:r>
      <w:r w:rsidR="0064362F">
        <w:t>get involved just because that want to give students that vital industrial experience and they wa</w:t>
      </w:r>
      <w:r w:rsidR="00723D7B">
        <w:t>nt to contribute</w:t>
      </w:r>
      <w:r w:rsidR="0064362F">
        <w:t xml:space="preserve"> to design education.  We have had projects designing medical equipment, shoes for the poorest school children in India</w:t>
      </w:r>
      <w:r w:rsidR="00723D7B">
        <w:t>, dolls houses for a UK charity</w:t>
      </w:r>
      <w:r w:rsidR="0064362F">
        <w:t>, products made</w:t>
      </w:r>
      <w:r w:rsidR="00723D7B">
        <w:t xml:space="preserve"> using under-used rotational mo</w:t>
      </w:r>
      <w:r w:rsidR="0064362F">
        <w:t xml:space="preserve">lding equipment, </w:t>
      </w:r>
      <w:r w:rsidR="00723D7B">
        <w:t>picnic ranges</w:t>
      </w:r>
      <w:r w:rsidR="0064362F">
        <w:t xml:space="preserve"> for melamine </w:t>
      </w:r>
      <w:r w:rsidR="00723D7B">
        <w:t>producer and wooden toys for an</w:t>
      </w:r>
      <w:r w:rsidR="0064362F">
        <w:t xml:space="preserve"> importer with production based in Thailand. The proje</w:t>
      </w:r>
      <w:r w:rsidR="00723D7B">
        <w:t>cts have been ve</w:t>
      </w:r>
      <w:r w:rsidR="001C6046">
        <w:t>ry varied and severa</w:t>
      </w:r>
      <w:r w:rsidR="00723D7B">
        <w:t>l were introduced through staff</w:t>
      </w:r>
      <w:r w:rsidR="001C6046">
        <w:t xml:space="preserve"> involved in design outside the University. </w:t>
      </w:r>
      <w:r w:rsidR="0064362F">
        <w:t>The student</w:t>
      </w:r>
      <w:r w:rsidR="001C6046">
        <w:t>s</w:t>
      </w:r>
      <w:r w:rsidR="0064362F">
        <w:t xml:space="preserve"> have been given the opportunity to visit shows rooms and production plants when possible or they h</w:t>
      </w:r>
      <w:r w:rsidR="00723D7B">
        <w:t xml:space="preserve">ave learnt first-hand about designing for </w:t>
      </w:r>
      <w:r w:rsidR="0064362F">
        <w:t xml:space="preserve">production in the Far East, where drawings and models are key to transfer the idea into a </w:t>
      </w:r>
      <w:r w:rsidR="001C6046">
        <w:t>finished product.</w:t>
      </w:r>
      <w:r w:rsidR="009219D2">
        <w:t xml:space="preserve"> </w:t>
      </w:r>
    </w:p>
    <w:p w14:paraId="4ED896C3" w14:textId="77777777" w:rsidR="009219D2" w:rsidRDefault="009219D2"/>
    <w:p w14:paraId="71B06BD4" w14:textId="126CC777" w:rsidR="009219D2" w:rsidRDefault="009219D2" w:rsidP="00C62408">
      <w:pPr>
        <w:ind w:firstLine="720"/>
      </w:pPr>
      <w:r>
        <w:t xml:space="preserve">On the whole we find these more valuable than entering design competitions where the feedback and working relationships with real clients is more challenging and inspiring.  </w:t>
      </w:r>
      <w:r w:rsidR="00474178">
        <w:t>National and international design competitions such as the annual Royal Society of Arts design competition do have a place in the curriculum, as commercial sponsors support the briefs, but they simply do not give the students the direct involvement we have found so valuable for all involved.</w:t>
      </w:r>
    </w:p>
    <w:p w14:paraId="1E4E3DA2" w14:textId="77777777" w:rsidR="001C6046" w:rsidRDefault="001C6046"/>
    <w:p w14:paraId="2DB58209" w14:textId="22A40E2D" w:rsidR="001C6046" w:rsidRDefault="00A27DFC" w:rsidP="00C62408">
      <w:pPr>
        <w:ind w:firstLine="720"/>
      </w:pPr>
      <w:r>
        <w:t xml:space="preserve">The British Government </w:t>
      </w:r>
      <w:r w:rsidR="00723D7B">
        <w:t>has</w:t>
      </w:r>
      <w:r w:rsidR="009219D2">
        <w:t xml:space="preserve"> encouraged </w:t>
      </w:r>
      <w:r w:rsidR="001C6046">
        <w:t xml:space="preserve">this type of </w:t>
      </w:r>
      <w:r w:rsidR="009219D2">
        <w:t xml:space="preserve">direct </w:t>
      </w:r>
      <w:r w:rsidR="001C6046">
        <w:t xml:space="preserve">knowledge transfer and </w:t>
      </w:r>
      <w:r w:rsidR="00723D7B">
        <w:t>an apprentice</w:t>
      </w:r>
      <w:r w:rsidR="001C6046">
        <w:t xml:space="preserve"> type scheme, called </w:t>
      </w:r>
      <w:r w:rsidR="00723D7B">
        <w:t>Knowledge</w:t>
      </w:r>
      <w:r w:rsidR="009219D2">
        <w:t xml:space="preserve"> Transfer Partnerships</w:t>
      </w:r>
      <w:r w:rsidR="00CA124E">
        <w:t xml:space="preserve"> (Schaber et al</w:t>
      </w:r>
      <w:r w:rsidR="00C8055C">
        <w:t>, 2008</w:t>
      </w:r>
      <w:r w:rsidR="00CA124E">
        <w:t>)</w:t>
      </w:r>
      <w:r w:rsidR="009219D2">
        <w:t>.</w:t>
      </w:r>
      <w:r w:rsidR="001C6046">
        <w:t xml:space="preserve"> This </w:t>
      </w:r>
      <w:r w:rsidR="00723D7B">
        <w:t>scheme places a graduate, know</w:t>
      </w:r>
      <w:r w:rsidR="009219D2">
        <w:t>n as an Associate, to work with</w:t>
      </w:r>
      <w:r w:rsidR="00723D7B">
        <w:t>in a</w:t>
      </w:r>
      <w:r w:rsidR="001C6046">
        <w:t xml:space="preserve"> firm but provide a link to t</w:t>
      </w:r>
      <w:r>
        <w:t xml:space="preserve">he expertise in the University </w:t>
      </w:r>
      <w:r w:rsidR="001C6046">
        <w:t xml:space="preserve">and visa versa. </w:t>
      </w:r>
      <w:r w:rsidR="00723D7B">
        <w:t>In our case their role is to em</w:t>
      </w:r>
      <w:r w:rsidR="001C6046">
        <w:t xml:space="preserve">bed design development and </w:t>
      </w:r>
      <w:r w:rsidR="00723D7B">
        <w:t xml:space="preserve">design </w:t>
      </w:r>
      <w:r w:rsidR="001C6046">
        <w:t>manageme</w:t>
      </w:r>
      <w:r w:rsidR="00723D7B">
        <w:t xml:space="preserve">nt processes into the organizations, </w:t>
      </w:r>
      <w:r w:rsidR="001C6046">
        <w:t xml:space="preserve">where they had previously relied on freelancers or suppliers for new product development. These projects have been very successful for the </w:t>
      </w:r>
      <w:r w:rsidR="00723D7B">
        <w:t xml:space="preserve">Product Design </w:t>
      </w:r>
      <w:r w:rsidR="001C6046">
        <w:t>department, with projects on train seating, picnic ware, charity merchandise, wooden toys, leisure games machines, outd</w:t>
      </w:r>
      <w:r w:rsidR="00723D7B">
        <w:t xml:space="preserve">oor play equipment, </w:t>
      </w:r>
      <w:r>
        <w:t xml:space="preserve">signage </w:t>
      </w:r>
      <w:r w:rsidR="00723D7B">
        <w:t xml:space="preserve">systems </w:t>
      </w:r>
      <w:r w:rsidR="001C6046">
        <w:t>and dispensing machines.</w:t>
      </w:r>
      <w:r w:rsidR="00426217">
        <w:t xml:space="preserve"> </w:t>
      </w:r>
      <w:r w:rsidR="00723D7B">
        <w:t>There has been an</w:t>
      </w:r>
      <w:r w:rsidR="001C6046">
        <w:t xml:space="preserve"> emphasis on toy, gift and leisure products</w:t>
      </w:r>
      <w:r w:rsidR="00426217">
        <w:t xml:space="preserve"> and this has</w:t>
      </w:r>
      <w:r w:rsidR="001C6046">
        <w:t xml:space="preserve"> led to further research </w:t>
      </w:r>
      <w:r w:rsidR="000C4402">
        <w:t xml:space="preserve">(Schaber et al. 2010) </w:t>
      </w:r>
      <w:r w:rsidR="001C6046">
        <w:t xml:space="preserve">and </w:t>
      </w:r>
      <w:r>
        <w:t>development of teaching methods using toy d</w:t>
      </w:r>
      <w:r w:rsidR="00426217">
        <w:t>esign as a focus.  In fact we ga</w:t>
      </w:r>
      <w:r>
        <w:t xml:space="preserve">ve a paper </w:t>
      </w:r>
      <w:r w:rsidR="000C4402">
        <w:t xml:space="preserve">(Schaber, et al, </w:t>
      </w:r>
      <w:r w:rsidR="00C8055C">
        <w:t>2011) on</w:t>
      </w:r>
      <w:r>
        <w:t xml:space="preserve"> this teaching and learning experience last year</w:t>
      </w:r>
      <w:r w:rsidR="00426217">
        <w:t>,</w:t>
      </w:r>
      <w:r>
        <w:t xml:space="preserve"> at the Conference where we met your team from the University here in Ufa.</w:t>
      </w:r>
    </w:p>
    <w:p w14:paraId="4A419BBF" w14:textId="77777777" w:rsidR="00950AAA" w:rsidRDefault="00950AAA"/>
    <w:p w14:paraId="5200BB90" w14:textId="7C0BE737" w:rsidR="00950AAA" w:rsidRDefault="00950AAA" w:rsidP="00C62408">
      <w:pPr>
        <w:ind w:firstLine="720"/>
      </w:pPr>
      <w:r>
        <w:t>One aspect of using toy and gift projec</w:t>
      </w:r>
      <w:r w:rsidR="00426217">
        <w:t xml:space="preserve">ts to train designers is it encourages them to think about </w:t>
      </w:r>
      <w:r>
        <w:t>social and ethical issues</w:t>
      </w:r>
      <w:r w:rsidR="00426217">
        <w:t xml:space="preserve">. When </w:t>
      </w:r>
      <w:r w:rsidR="009862C2">
        <w:t>de</w:t>
      </w:r>
      <w:r w:rsidR="00426217">
        <w:t>s</w:t>
      </w:r>
      <w:r w:rsidR="009862C2">
        <w:t>igning p</w:t>
      </w:r>
      <w:r w:rsidR="00426217">
        <w:t xml:space="preserve">roducts for the next generation </w:t>
      </w:r>
      <w:r w:rsidR="009862C2">
        <w:t>they have to do far more</w:t>
      </w:r>
      <w:r w:rsidR="00426217">
        <w:t xml:space="preserve"> than appeal to the child. The products </w:t>
      </w:r>
      <w:r w:rsidR="009862C2">
        <w:t>need to be sustainable, be ethically produced, meet international safety standards, they have to educate and stimul</w:t>
      </w:r>
      <w:r w:rsidR="00426217">
        <w:t xml:space="preserve">ate imagination and creativity, win the enthusiasm of the parent or grand-parent as well as be fun and functional. </w:t>
      </w:r>
      <w:r w:rsidR="009862C2">
        <w:t xml:space="preserve">They are often designed in one culture, made in another and distributed worldwide.  </w:t>
      </w:r>
      <w:r w:rsidR="00426217">
        <w:t xml:space="preserve">They often relate because of merchandising and licensing to international brands developed for film and television. </w:t>
      </w:r>
      <w:r w:rsidR="009862C2">
        <w:t>Some production in the long term may come back to the local, but such work has to be informed by the global network of ideas that the next generation access</w:t>
      </w:r>
      <w:r w:rsidR="00426217">
        <w:t>ed</w:t>
      </w:r>
      <w:r w:rsidR="009862C2">
        <w:t xml:space="preserve"> on </w:t>
      </w:r>
      <w:r w:rsidR="00426217">
        <w:t xml:space="preserve">through the </w:t>
      </w:r>
      <w:r w:rsidR="008E073C">
        <w:t>Internet</w:t>
      </w:r>
      <w:r w:rsidR="009862C2">
        <w:t>.</w:t>
      </w:r>
      <w:r w:rsidR="00426217">
        <w:t xml:space="preserve"> </w:t>
      </w:r>
      <w:r w:rsidR="008E073C">
        <w:t xml:space="preserve">The University has to have an international focus it has to be multicultural and interdisciplinary in its approach.  </w:t>
      </w:r>
      <w:r w:rsidR="00426217">
        <w:t xml:space="preserve">Northampton is certainly taking up the challenge and their support for this visit is part of that </w:t>
      </w:r>
      <w:r w:rsidR="00271070">
        <w:t>initiative.</w:t>
      </w:r>
    </w:p>
    <w:p w14:paraId="23E2A4D1" w14:textId="77777777" w:rsidR="00A27DFC" w:rsidRDefault="00A27DFC"/>
    <w:p w14:paraId="48D9991A" w14:textId="1FA96FFF" w:rsidR="00A27DFC" w:rsidRDefault="00A27DFC" w:rsidP="00551A9D">
      <w:pPr>
        <w:ind w:firstLine="720"/>
      </w:pPr>
      <w:r>
        <w:t xml:space="preserve">The University of Northampton is thus </w:t>
      </w:r>
      <w:r w:rsidR="00271070">
        <w:t xml:space="preserve">seeking </w:t>
      </w:r>
      <w:r>
        <w:t>developing very positive links with</w:t>
      </w:r>
      <w:r w:rsidR="00271070">
        <w:t xml:space="preserve"> </w:t>
      </w:r>
      <w:r w:rsidR="008E073C">
        <w:t>like-minded</w:t>
      </w:r>
      <w:r w:rsidR="00271070">
        <w:t xml:space="preserve"> institutions and commercial organizations</w:t>
      </w:r>
      <w:r w:rsidR="00950AAA">
        <w:t xml:space="preserve"> globally. We have some specialist design </w:t>
      </w:r>
      <w:r>
        <w:t>areas such as leather technology because of the town’s traditional shoe industry</w:t>
      </w:r>
      <w:r w:rsidR="00271070">
        <w:t xml:space="preserve"> and </w:t>
      </w:r>
      <w:r w:rsidR="00950AAA">
        <w:t>engi</w:t>
      </w:r>
      <w:r w:rsidR="00271070">
        <w:t>neering capabilities from</w:t>
      </w:r>
      <w:r w:rsidR="00950AAA">
        <w:t xml:space="preserve"> toy production through specialist lift courses to support for </w:t>
      </w:r>
      <w:r w:rsidR="00271070">
        <w:t xml:space="preserve">the local </w:t>
      </w:r>
      <w:r w:rsidR="00950AAA">
        <w:t xml:space="preserve">automotive design linked to the Silverstone motor racing circuit. Such courses attract international students and </w:t>
      </w:r>
      <w:r w:rsidR="00271070">
        <w:t>Erasmus funded exchanges. We</w:t>
      </w:r>
      <w:r w:rsidR="00950AAA">
        <w:t xml:space="preserve"> are building on these contacts with collaborations in the Art and Design School with courses in Netherlands, China and Spain already under discussion. </w:t>
      </w:r>
      <w:r w:rsidR="00271070">
        <w:t xml:space="preserve"> Students from those counties are coming to do an additional year with us to get a British degree or seeking to get a postgraduate qualification.</w:t>
      </w:r>
    </w:p>
    <w:p w14:paraId="28AB0B0C" w14:textId="77777777" w:rsidR="00950AAA" w:rsidRDefault="00950AAA"/>
    <w:p w14:paraId="2635542A" w14:textId="1BD90545" w:rsidR="00CB4649" w:rsidRDefault="00C8055C" w:rsidP="00551A9D">
      <w:pPr>
        <w:ind w:firstLine="720"/>
      </w:pPr>
      <w:r>
        <w:t xml:space="preserve">Despite all these efforts at Northampton, overall there is still a gap because of the way design education is still structured as it is focused on traditional industries and local employment markets when production, distribution and the employment opportunities for graduates are global. </w:t>
      </w:r>
      <w:r w:rsidR="00950AAA">
        <w:t>Increasingly students will be travelling internationally to learn</w:t>
      </w:r>
      <w:r w:rsidR="009862C2">
        <w:t xml:space="preserve"> and we </w:t>
      </w:r>
      <w:r w:rsidR="00CB4649">
        <w:t>will need to be flexible,</w:t>
      </w:r>
      <w:r w:rsidR="009862C2">
        <w:t xml:space="preserve"> develop and change what we do to meet the needs of the next generation. </w:t>
      </w:r>
      <w:r w:rsidR="00CB4649">
        <w:t>In some areas we have gone backwards, when we first started the Product Design course the students had</w:t>
      </w:r>
      <w:r w:rsidR="009862C2">
        <w:t xml:space="preserve"> </w:t>
      </w:r>
      <w:r w:rsidR="00CB4649">
        <w:t>the opportunity to learn a foreign language. But at that point the focus was on employment opportunities in Europe with the European Union.  Times change and so does the emphasis, but often not quickly enough, sometimes it feels like University structure is too cumbersome.</w:t>
      </w:r>
    </w:p>
    <w:p w14:paraId="5018DBC6" w14:textId="77777777" w:rsidR="00CB4649" w:rsidRDefault="00CB4649"/>
    <w:p w14:paraId="44D3A606" w14:textId="74F37706" w:rsidR="00950AAA" w:rsidRDefault="00CB4649" w:rsidP="00551A9D">
      <w:pPr>
        <w:ind w:firstLine="720"/>
      </w:pPr>
      <w:r>
        <w:t>We all need to be aware of the gap between</w:t>
      </w:r>
      <w:r w:rsidR="008E073C">
        <w:t xml:space="preserve"> design education and a changing world. </w:t>
      </w:r>
      <w:r w:rsidR="009219D2">
        <w:t xml:space="preserve"> In this paper I </w:t>
      </w:r>
      <w:r w:rsidR="00DB54CF">
        <w:t xml:space="preserve">have shared some of the ways we try to bridge </w:t>
      </w:r>
      <w:r w:rsidR="00034C95">
        <w:t xml:space="preserve">the gap at The University </w:t>
      </w:r>
      <w:r w:rsidR="009219D2">
        <w:t xml:space="preserve">of Northampton, </w:t>
      </w:r>
      <w:r w:rsidR="00DB54CF">
        <w:t>using tried and tested methods such as employing staff with commercial</w:t>
      </w:r>
      <w:r w:rsidR="009219D2">
        <w:t xml:space="preserve"> experience. But also actively working </w:t>
      </w:r>
      <w:r w:rsidR="00034C95">
        <w:t xml:space="preserve">directly </w:t>
      </w:r>
      <w:r w:rsidR="009219D2">
        <w:t>with enterprises</w:t>
      </w:r>
      <w:r w:rsidR="00034C95">
        <w:t xml:space="preserve"> and building </w:t>
      </w:r>
      <w:r w:rsidR="009219D2">
        <w:t xml:space="preserve">networks of global connections </w:t>
      </w:r>
      <w:r w:rsidR="00034C95">
        <w:t xml:space="preserve">that are cross-cultural and </w:t>
      </w:r>
      <w:r w:rsidR="00474178">
        <w:t>cross-disciplinary</w:t>
      </w:r>
      <w:r w:rsidR="00034C95">
        <w:t>. Working with commercial and social enterprises</w:t>
      </w:r>
      <w:r w:rsidR="009862C2">
        <w:t xml:space="preserve"> and </w:t>
      </w:r>
      <w:r w:rsidR="008E073C">
        <w:t xml:space="preserve">sharing </w:t>
      </w:r>
      <w:r w:rsidR="00034C95">
        <w:t xml:space="preserve">the knowledge </w:t>
      </w:r>
      <w:r w:rsidR="00474178">
        <w:t>gained with</w:t>
      </w:r>
      <w:r w:rsidR="00034C95">
        <w:t xml:space="preserve"> </w:t>
      </w:r>
      <w:r w:rsidR="009862C2">
        <w:t xml:space="preserve">academic partners </w:t>
      </w:r>
      <w:r w:rsidR="008E073C">
        <w:t xml:space="preserve">like yourselves are </w:t>
      </w:r>
      <w:r w:rsidR="00034C95">
        <w:t xml:space="preserve">both </w:t>
      </w:r>
      <w:r w:rsidR="008E073C">
        <w:t>key to closing that</w:t>
      </w:r>
      <w:r w:rsidR="009862C2">
        <w:t xml:space="preserve"> </w:t>
      </w:r>
      <w:r w:rsidR="00034C95">
        <w:t>gap and</w:t>
      </w:r>
      <w:r w:rsidR="008E073C">
        <w:t xml:space="preserve"> educating the next generation to </w:t>
      </w:r>
      <w:r w:rsidR="00034C95">
        <w:t>be ready to design for</w:t>
      </w:r>
      <w:r w:rsidR="008E073C">
        <w:t xml:space="preserve"> of tomorrow’s world.</w:t>
      </w:r>
    </w:p>
    <w:p w14:paraId="3C518A4D" w14:textId="77777777" w:rsidR="00551A9D" w:rsidRDefault="00551A9D" w:rsidP="00551A9D"/>
    <w:p w14:paraId="1F337E9F" w14:textId="158D5AA7" w:rsidR="00551A9D" w:rsidRDefault="00551A9D" w:rsidP="00551A9D">
      <w:r>
        <w:t>References</w:t>
      </w:r>
    </w:p>
    <w:p w14:paraId="0873160D" w14:textId="77777777" w:rsidR="00E71FF6" w:rsidRDefault="00E71FF6" w:rsidP="00551A9D"/>
    <w:p w14:paraId="392C02EE" w14:textId="73E6AFFD" w:rsidR="007F5EB1" w:rsidRDefault="00E71FF6">
      <w:r w:rsidRPr="00CA124E">
        <w:t>4+</w:t>
      </w:r>
      <w:r w:rsidR="00C8055C" w:rsidRPr="00CA124E">
        <w:t xml:space="preserve">4 </w:t>
      </w:r>
      <w:r w:rsidR="00C8055C">
        <w:t>Studio</w:t>
      </w:r>
      <w:r w:rsidR="00C8055C" w:rsidRPr="00CA124E">
        <w:t xml:space="preserve"> (</w:t>
      </w:r>
      <w:r w:rsidRPr="00CA124E">
        <w:t xml:space="preserve">2010) </w:t>
      </w:r>
      <w:r>
        <w:rPr>
          <w:i/>
        </w:rPr>
        <w:t>To the Alice’s Country</w:t>
      </w:r>
      <w:r w:rsidR="00C8055C">
        <w:rPr>
          <w:i/>
        </w:rPr>
        <w:t>,</w:t>
      </w:r>
      <w:r w:rsidR="00C8055C" w:rsidRPr="00CA124E">
        <w:rPr>
          <w:i/>
        </w:rPr>
        <w:t xml:space="preserve"> </w:t>
      </w:r>
      <w:r w:rsidR="00C8055C" w:rsidRPr="00CA124E">
        <w:t>4</w:t>
      </w:r>
      <w:r w:rsidRPr="00CA124E">
        <w:t>+4</w:t>
      </w:r>
      <w:r>
        <w:t xml:space="preserve"> Studio</w:t>
      </w:r>
      <w:r w:rsidRPr="00CA124E">
        <w:t>, Moscow</w:t>
      </w:r>
    </w:p>
    <w:p w14:paraId="286AFEEA" w14:textId="5D688ABC" w:rsidR="002B3BD0" w:rsidRPr="00CA124E" w:rsidRDefault="00252BDA" w:rsidP="00047EC7">
      <w:pPr>
        <w:ind w:left="2880" w:hanging="2880"/>
        <w:jc w:val="both"/>
      </w:pPr>
      <w:r>
        <w:t>Attwell, Mabel Lucie (2011)</w:t>
      </w:r>
      <w:r w:rsidR="002B3BD0" w:rsidRPr="00CA124E">
        <w:rPr>
          <w:i/>
        </w:rPr>
        <w:t xml:space="preserve"> Hans Christian Andersen Fairy Tales</w:t>
      </w:r>
      <w:r>
        <w:rPr>
          <w:i/>
        </w:rPr>
        <w:t xml:space="preserve">, </w:t>
      </w:r>
    </w:p>
    <w:p w14:paraId="52C7B2CA" w14:textId="0E9F3853" w:rsidR="002B3BD0" w:rsidRDefault="00252BDA" w:rsidP="00047EC7">
      <w:pPr>
        <w:jc w:val="both"/>
      </w:pPr>
      <w:r>
        <w:t xml:space="preserve">Meshcheryakov Publishing House, </w:t>
      </w:r>
      <w:r w:rsidR="002B3BD0" w:rsidRPr="00CA124E">
        <w:t>Moscow</w:t>
      </w:r>
    </w:p>
    <w:p w14:paraId="2118E1C5" w14:textId="432A2D3F" w:rsidR="00E21E74" w:rsidRDefault="00E21E74" w:rsidP="00047EC7">
      <w:pPr>
        <w:jc w:val="both"/>
      </w:pPr>
      <w:r>
        <w:t xml:space="preserve">Crafts Council (1984) </w:t>
      </w:r>
      <w:r w:rsidRPr="00E21E74">
        <w:rPr>
          <w:i/>
        </w:rPr>
        <w:t>Working in the Crafts</w:t>
      </w:r>
      <w:r>
        <w:t>, Report Crafts Council, London</w:t>
      </w:r>
    </w:p>
    <w:p w14:paraId="74415C30" w14:textId="42FA0570" w:rsidR="00E21E74" w:rsidRDefault="00E21E74" w:rsidP="00E21E74">
      <w:r>
        <w:t xml:space="preserve">Janis, Morris (1984) </w:t>
      </w:r>
      <w:r>
        <w:rPr>
          <w:i/>
        </w:rPr>
        <w:t xml:space="preserve">Towards </w:t>
      </w:r>
      <w:r w:rsidRPr="00E21E74">
        <w:rPr>
          <w:i/>
        </w:rPr>
        <w:t>1990</w:t>
      </w:r>
      <w:r>
        <w:rPr>
          <w:i/>
        </w:rPr>
        <w:t>:</w:t>
      </w:r>
      <w:r>
        <w:t xml:space="preserve"> Article, British </w:t>
      </w:r>
      <w:r w:rsidR="00C8055C">
        <w:t>Jewelry</w:t>
      </w:r>
      <w:r>
        <w:t xml:space="preserve"> and Giftware </w:t>
      </w:r>
      <w:r w:rsidR="00C8055C">
        <w:t>Federation Newsletter</w:t>
      </w:r>
      <w:r>
        <w:t>, Birmingham</w:t>
      </w:r>
    </w:p>
    <w:p w14:paraId="74571551" w14:textId="43E11D57" w:rsidR="000C4402" w:rsidRPr="00CA124E" w:rsidRDefault="000C4402" w:rsidP="00E21E74">
      <w:r>
        <w:t xml:space="preserve">Henty, John (1999) The Collectable World of Mabel </w:t>
      </w:r>
      <w:r w:rsidR="00C8055C">
        <w:t>Lucie</w:t>
      </w:r>
      <w:r>
        <w:t xml:space="preserve"> Attwell, Richard Dennis, Shepton Beauchamp</w:t>
      </w:r>
    </w:p>
    <w:p w14:paraId="1D4B5E56" w14:textId="5E4DC82B" w:rsidR="00E95425" w:rsidRPr="00CA124E" w:rsidRDefault="00E95425" w:rsidP="00047EC7">
      <w:pPr>
        <w:ind w:left="2880" w:hanging="2880"/>
        <w:jc w:val="both"/>
        <w:rPr>
          <w:i/>
        </w:rPr>
      </w:pPr>
      <w:r w:rsidRPr="00CA124E">
        <w:t xml:space="preserve">Mauss, Marcel (1974) </w:t>
      </w:r>
      <w:r w:rsidR="007F5EB1" w:rsidRPr="00CA124E">
        <w:rPr>
          <w:i/>
        </w:rPr>
        <w:t xml:space="preserve">The Gift </w:t>
      </w:r>
      <w:r w:rsidR="009A45B4" w:rsidRPr="00CA124E">
        <w:rPr>
          <w:i/>
        </w:rPr>
        <w:t>–</w:t>
      </w:r>
      <w:r w:rsidR="007F5EB1" w:rsidRPr="00CA124E">
        <w:rPr>
          <w:i/>
        </w:rPr>
        <w:t>Forms</w:t>
      </w:r>
      <w:r w:rsidR="009A45B4" w:rsidRPr="00CA124E">
        <w:rPr>
          <w:i/>
        </w:rPr>
        <w:t xml:space="preserve"> </w:t>
      </w:r>
      <w:r w:rsidR="007F5EB1" w:rsidRPr="00CA124E">
        <w:rPr>
          <w:i/>
        </w:rPr>
        <w:t>and Fu</w:t>
      </w:r>
      <w:r w:rsidR="009A45B4" w:rsidRPr="00CA124E">
        <w:rPr>
          <w:i/>
        </w:rPr>
        <w:t>n</w:t>
      </w:r>
      <w:r w:rsidR="007F5EB1" w:rsidRPr="00CA124E">
        <w:rPr>
          <w:i/>
        </w:rPr>
        <w:t xml:space="preserve">ctions of Exchange </w:t>
      </w:r>
      <w:r w:rsidRPr="00CA124E">
        <w:rPr>
          <w:i/>
        </w:rPr>
        <w:t>in Archaic</w:t>
      </w:r>
    </w:p>
    <w:p w14:paraId="2FC29323" w14:textId="6F6ECDCD" w:rsidR="009A45B4" w:rsidRPr="00CA124E" w:rsidRDefault="00474178" w:rsidP="00047EC7">
      <w:pPr>
        <w:ind w:left="2880" w:hanging="2880"/>
        <w:jc w:val="both"/>
      </w:pPr>
      <w:r w:rsidRPr="00CA124E">
        <w:rPr>
          <w:i/>
        </w:rPr>
        <w:t>Societies</w:t>
      </w:r>
      <w:r w:rsidR="009A45B4" w:rsidRPr="00CA124E">
        <w:t xml:space="preserve"> 1925</w:t>
      </w:r>
      <w:r w:rsidRPr="00CA124E">
        <w:t>, Routledge</w:t>
      </w:r>
      <w:r w:rsidR="009A45B4" w:rsidRPr="00CA124E">
        <w:t xml:space="preserve"> &amp; Kegan Paul Ltd Edition, </w:t>
      </w:r>
      <w:r w:rsidRPr="00CA124E">
        <w:t>and London</w:t>
      </w:r>
    </w:p>
    <w:p w14:paraId="610EAA4B" w14:textId="587ACFB8" w:rsidR="00DB634E" w:rsidRPr="00CA124E" w:rsidRDefault="00CA124E" w:rsidP="00047EC7">
      <w:r>
        <w:t>Schaber, Frie</w:t>
      </w:r>
      <w:r w:rsidR="00E95425" w:rsidRPr="00CA124E">
        <w:t xml:space="preserve">demann </w:t>
      </w:r>
      <w:r>
        <w:t xml:space="preserve"> &amp; </w:t>
      </w:r>
      <w:r w:rsidR="00E95425" w:rsidRPr="00CA124E">
        <w:t>Vicki T</w:t>
      </w:r>
      <w:r>
        <w:t xml:space="preserve">homas </w:t>
      </w:r>
      <w:r w:rsidR="00DB634E" w:rsidRPr="00CA124E">
        <w:t>(2008</w:t>
      </w:r>
      <w:r w:rsidR="00047EC7" w:rsidRPr="00CA124E">
        <w:t>)</w:t>
      </w:r>
      <w:r w:rsidR="00DB634E" w:rsidRPr="00CA124E">
        <w:t xml:space="preserve"> </w:t>
      </w:r>
      <w:r w:rsidR="00DB634E" w:rsidRPr="00CA124E">
        <w:rPr>
          <w:i/>
        </w:rPr>
        <w:t>Knowledge Transfer: Industry, Academia, and the Global Gift Market</w:t>
      </w:r>
      <w:r w:rsidR="00DB634E" w:rsidRPr="00CA124E">
        <w:t>, Design Management Journal, Vol. 4 no 1, Oct 2008, Boston</w:t>
      </w:r>
    </w:p>
    <w:p w14:paraId="7BAB3148" w14:textId="6A1E7BBF" w:rsidR="00DB634E" w:rsidRPr="00CA124E" w:rsidRDefault="00CA124E" w:rsidP="00DB634E">
      <w:pPr>
        <w:autoSpaceDE w:val="0"/>
        <w:autoSpaceDN w:val="0"/>
        <w:adjustRightInd w:val="0"/>
        <w:ind w:right="490"/>
      </w:pPr>
      <w:r>
        <w:t>Schaber, Frie</w:t>
      </w:r>
      <w:r w:rsidR="00DB634E" w:rsidRPr="00CA124E">
        <w:t xml:space="preserve">demann Vicki Thomas &amp; Randle </w:t>
      </w:r>
      <w:r w:rsidR="00C8055C" w:rsidRPr="00CA124E">
        <w:t>Turner (</w:t>
      </w:r>
      <w:r w:rsidR="00DB634E" w:rsidRPr="00CA124E">
        <w:t xml:space="preserve">2010) </w:t>
      </w:r>
      <w:r w:rsidR="00DB634E" w:rsidRPr="00CA124E">
        <w:rPr>
          <w:i/>
        </w:rPr>
        <w:t>Designing Toys, Gifts and Games: Learning through Knowledge Transfer Partnerships</w:t>
      </w:r>
      <w:r w:rsidR="00DB634E" w:rsidRPr="00CA124E">
        <w:t>, in Handbook of Research on Trends in Product Development: Technological &amp; Organizational perspectives edited by Arlino Silva and Ricardo Simoes  (2010) IGI Global</w:t>
      </w:r>
    </w:p>
    <w:p w14:paraId="49672D5C" w14:textId="42CD2EB2" w:rsidR="00CA124E" w:rsidRDefault="00CA124E" w:rsidP="00252BDA">
      <w:r>
        <w:t>Schaber, Frie</w:t>
      </w:r>
      <w:r w:rsidR="00DB634E" w:rsidRPr="00CA124E">
        <w:t xml:space="preserve">demann Vicki Thomas &amp; Randle </w:t>
      </w:r>
      <w:r w:rsidR="00C8055C" w:rsidRPr="00CA124E">
        <w:t>Turner (2011)</w:t>
      </w:r>
      <w:r w:rsidR="00C8055C" w:rsidRPr="00CA124E">
        <w:rPr>
          <w:i/>
        </w:rPr>
        <w:t xml:space="preserve"> The</w:t>
      </w:r>
      <w:r w:rsidR="00DB634E" w:rsidRPr="00CA124E">
        <w:rPr>
          <w:i/>
        </w:rPr>
        <w:t xml:space="preserve"> Toy Workshop</w:t>
      </w:r>
      <w:r w:rsidR="00DB634E" w:rsidRPr="00CA124E">
        <w:t>, Unpublished Paper, Teaching and Learning Conference Learning Global July 2011, The University of Northampton, Northampton</w:t>
      </w:r>
    </w:p>
    <w:p w14:paraId="0D407C75" w14:textId="0EFFDFFA" w:rsidR="00252BDA" w:rsidRPr="00252BDA" w:rsidRDefault="00252BDA" w:rsidP="00252BDA">
      <w:r>
        <w:t xml:space="preserve">Taylor, Fig (2010) </w:t>
      </w:r>
      <w:r w:rsidRPr="00252BDA">
        <w:rPr>
          <w:i/>
        </w:rPr>
        <w:t>How to Create a Portfolio &amp; Get Hired A Guide for Graphic Designers and Illustrators</w:t>
      </w:r>
      <w:r>
        <w:t>, Laurence King Publishing, London</w:t>
      </w:r>
    </w:p>
    <w:p w14:paraId="162D2086" w14:textId="77777777" w:rsidR="00C8055C" w:rsidRDefault="00CA124E" w:rsidP="00C8055C">
      <w:pPr>
        <w:ind w:left="2880" w:hanging="2880"/>
        <w:rPr>
          <w:i/>
        </w:rPr>
      </w:pPr>
      <w:r w:rsidRPr="00CA124E">
        <w:t>Thomas, Victoria (1984)</w:t>
      </w:r>
      <w:r>
        <w:t xml:space="preserve"> </w:t>
      </w:r>
      <w:r w:rsidRPr="00CA124E">
        <w:rPr>
          <w:i/>
        </w:rPr>
        <w:t xml:space="preserve">Gifts: The Designer’s Role in the </w:t>
      </w:r>
      <w:r w:rsidR="00C8055C" w:rsidRPr="00CA124E">
        <w:rPr>
          <w:i/>
        </w:rPr>
        <w:t>Commercialization</w:t>
      </w:r>
    </w:p>
    <w:p w14:paraId="4781E364" w14:textId="61B0D9CC" w:rsidR="00C8055C" w:rsidRDefault="0006481B" w:rsidP="00C8055C">
      <w:pPr>
        <w:ind w:left="2880" w:hanging="2880"/>
      </w:pPr>
      <w:r>
        <w:rPr>
          <w:i/>
        </w:rPr>
        <w:t>o</w:t>
      </w:r>
      <w:r w:rsidR="00C8055C">
        <w:rPr>
          <w:i/>
        </w:rPr>
        <w:t>f Gift Exchange,</w:t>
      </w:r>
      <w:r w:rsidR="00C8055C">
        <w:t xml:space="preserve"> Unpublished MA Thesis, Royal of Art/ Victoria &amp; Albert</w:t>
      </w:r>
      <w:r>
        <w:t xml:space="preserve"> </w:t>
      </w:r>
      <w:r w:rsidR="00C8055C">
        <w:t>Museum</w:t>
      </w:r>
    </w:p>
    <w:p w14:paraId="5C5B6F0C" w14:textId="5B59C8FD" w:rsidR="00C8055C" w:rsidRPr="0006481B" w:rsidRDefault="00C8055C" w:rsidP="0006481B">
      <w:pPr>
        <w:rPr>
          <w:i/>
        </w:rPr>
      </w:pPr>
      <w:r>
        <w:t xml:space="preserve">Wigan, Mark (2009) </w:t>
      </w:r>
      <w:r w:rsidRPr="00C8055C">
        <w:rPr>
          <w:i/>
        </w:rPr>
        <w:t>Global Contexts</w:t>
      </w:r>
      <w:r>
        <w:rPr>
          <w:i/>
        </w:rPr>
        <w:t xml:space="preserve">, </w:t>
      </w:r>
      <w:r>
        <w:t>AVA Publishing SA, Lausanne</w:t>
      </w:r>
    </w:p>
    <w:p w14:paraId="7AB9EA87" w14:textId="77777777" w:rsidR="00CA124E" w:rsidRPr="00CA124E" w:rsidRDefault="00CA124E" w:rsidP="00DB634E"/>
    <w:p w14:paraId="1432F7A7" w14:textId="77777777" w:rsidR="00DB634E" w:rsidRPr="00CA124E" w:rsidRDefault="00DB634E" w:rsidP="00DB634E"/>
    <w:p w14:paraId="0AA7E467" w14:textId="77777777" w:rsidR="00DB634E" w:rsidRPr="00E95425" w:rsidRDefault="00DB634E" w:rsidP="00047EC7"/>
    <w:p w14:paraId="40A3C7B1" w14:textId="77777777" w:rsidR="00DB634E" w:rsidRDefault="00DB634E" w:rsidP="00DB634E">
      <w:pPr>
        <w:pStyle w:val="BodyText"/>
        <w:spacing w:line="240" w:lineRule="exact"/>
        <w:rPr>
          <w:rFonts w:ascii="Optima" w:hAnsi="Optima"/>
        </w:rPr>
      </w:pPr>
    </w:p>
    <w:p w14:paraId="6C1FC109" w14:textId="1F8538DB" w:rsidR="00DB634E" w:rsidRDefault="00293044" w:rsidP="00DB634E">
      <w:pPr>
        <w:autoSpaceDE w:val="0"/>
        <w:autoSpaceDN w:val="0"/>
        <w:adjustRightInd w:val="0"/>
        <w:ind w:right="490"/>
        <w:rPr>
          <w:rFonts w:ascii="Optima" w:hAnsi="Optima"/>
        </w:rPr>
      </w:pPr>
      <w:r>
        <w:rPr>
          <w:rFonts w:ascii="Optima" w:hAnsi="Optima"/>
        </w:rPr>
        <w:t xml:space="preserve"> </w:t>
      </w:r>
    </w:p>
    <w:p w14:paraId="17C4989F" w14:textId="77777777" w:rsidR="00DB634E" w:rsidRDefault="00DB634E"/>
    <w:p w14:paraId="26671E0A" w14:textId="77777777" w:rsidR="00707BB9" w:rsidRDefault="00707BB9"/>
    <w:p w14:paraId="2B34FA57" w14:textId="77777777" w:rsidR="00B2707B" w:rsidRDefault="00B2707B"/>
    <w:p w14:paraId="2A74B871" w14:textId="77777777" w:rsidR="00B2707B" w:rsidRDefault="00B2707B">
      <w:r>
        <w:t xml:space="preserve"> </w:t>
      </w:r>
    </w:p>
    <w:p w14:paraId="5AD4A2E9" w14:textId="77777777" w:rsidR="00B2707B" w:rsidRDefault="00B2707B"/>
    <w:p w14:paraId="2A7AB903" w14:textId="77777777" w:rsidR="00B2707B" w:rsidRDefault="00B2707B"/>
    <w:p w14:paraId="41185EF0" w14:textId="77777777" w:rsidR="008764F0" w:rsidRDefault="008764F0">
      <w:r>
        <w:t xml:space="preserve"> </w:t>
      </w:r>
    </w:p>
    <w:p w14:paraId="5EFEF587" w14:textId="77777777" w:rsidR="00FB7DE0" w:rsidRDefault="00FB7DE0"/>
    <w:p w14:paraId="761E1BCC" w14:textId="77777777" w:rsidR="00FB7DE0" w:rsidRDefault="00FB7DE0"/>
    <w:p w14:paraId="7C1D668E" w14:textId="77777777" w:rsidR="005E05FE" w:rsidRDefault="005E05FE"/>
    <w:p w14:paraId="0EF442C3" w14:textId="77777777" w:rsidR="005E05FE" w:rsidRDefault="005E05FE"/>
    <w:sectPr w:rsidR="005E05FE" w:rsidSect="00CF48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B7"/>
    <w:rsid w:val="00034C95"/>
    <w:rsid w:val="00044BDF"/>
    <w:rsid w:val="00047EC7"/>
    <w:rsid w:val="00055CDC"/>
    <w:rsid w:val="0006481B"/>
    <w:rsid w:val="000C4402"/>
    <w:rsid w:val="0019432C"/>
    <w:rsid w:val="001C6046"/>
    <w:rsid w:val="00243527"/>
    <w:rsid w:val="00252BDA"/>
    <w:rsid w:val="00264E25"/>
    <w:rsid w:val="00271070"/>
    <w:rsid w:val="002826C7"/>
    <w:rsid w:val="00293044"/>
    <w:rsid w:val="002B3BD0"/>
    <w:rsid w:val="003B0B79"/>
    <w:rsid w:val="003C1DEA"/>
    <w:rsid w:val="004057ED"/>
    <w:rsid w:val="00426217"/>
    <w:rsid w:val="00444989"/>
    <w:rsid w:val="00474178"/>
    <w:rsid w:val="00504D1B"/>
    <w:rsid w:val="005220D2"/>
    <w:rsid w:val="00542489"/>
    <w:rsid w:val="00551A9D"/>
    <w:rsid w:val="005E05FE"/>
    <w:rsid w:val="006233EC"/>
    <w:rsid w:val="0064362F"/>
    <w:rsid w:val="00660333"/>
    <w:rsid w:val="006D3C00"/>
    <w:rsid w:val="00707BB9"/>
    <w:rsid w:val="00723D7B"/>
    <w:rsid w:val="007F5EB1"/>
    <w:rsid w:val="00823F5E"/>
    <w:rsid w:val="008764F0"/>
    <w:rsid w:val="008E073C"/>
    <w:rsid w:val="009219D2"/>
    <w:rsid w:val="00950AAA"/>
    <w:rsid w:val="009862C2"/>
    <w:rsid w:val="009A45B4"/>
    <w:rsid w:val="009B1B6C"/>
    <w:rsid w:val="009E5E54"/>
    <w:rsid w:val="00A27DFC"/>
    <w:rsid w:val="00A6575F"/>
    <w:rsid w:val="00B1499E"/>
    <w:rsid w:val="00B255A8"/>
    <w:rsid w:val="00B2707B"/>
    <w:rsid w:val="00B32CB7"/>
    <w:rsid w:val="00C126F1"/>
    <w:rsid w:val="00C62408"/>
    <w:rsid w:val="00C8055C"/>
    <w:rsid w:val="00C872A8"/>
    <w:rsid w:val="00CA124E"/>
    <w:rsid w:val="00CB3CE9"/>
    <w:rsid w:val="00CB4649"/>
    <w:rsid w:val="00CD3014"/>
    <w:rsid w:val="00CD62F1"/>
    <w:rsid w:val="00CE7728"/>
    <w:rsid w:val="00CF48EF"/>
    <w:rsid w:val="00DB24FF"/>
    <w:rsid w:val="00DB54CF"/>
    <w:rsid w:val="00DB634E"/>
    <w:rsid w:val="00DB69D4"/>
    <w:rsid w:val="00DE531A"/>
    <w:rsid w:val="00E21E74"/>
    <w:rsid w:val="00E351AD"/>
    <w:rsid w:val="00E71FF6"/>
    <w:rsid w:val="00E95425"/>
    <w:rsid w:val="00EC0843"/>
    <w:rsid w:val="00EF3B51"/>
    <w:rsid w:val="00F64F8B"/>
    <w:rsid w:val="00FB7DE0"/>
    <w:rsid w:val="00FD533A"/>
    <w:rsid w:val="00FE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DD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34E"/>
    <w:rPr>
      <w:rFonts w:ascii="Times New Roman" w:eastAsia="Times" w:hAnsi="Times New Roman" w:cs="Times New Roman"/>
      <w:color w:val="000000"/>
      <w:szCs w:val="20"/>
      <w:lang w:val="en-GB"/>
    </w:rPr>
  </w:style>
  <w:style w:type="character" w:customStyle="1" w:styleId="BodyTextChar">
    <w:name w:val="Body Text Char"/>
    <w:basedOn w:val="DefaultParagraphFont"/>
    <w:link w:val="BodyText"/>
    <w:rsid w:val="00DB634E"/>
    <w:rPr>
      <w:rFonts w:ascii="Times New Roman" w:eastAsia="Times" w:hAnsi="Times New Roman" w:cs="Times New Roman"/>
      <w:color w:val="00000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634E"/>
    <w:rPr>
      <w:rFonts w:ascii="Times New Roman" w:eastAsia="Times" w:hAnsi="Times New Roman" w:cs="Times New Roman"/>
      <w:color w:val="000000"/>
      <w:szCs w:val="20"/>
      <w:lang w:val="en-GB"/>
    </w:rPr>
  </w:style>
  <w:style w:type="character" w:customStyle="1" w:styleId="BodyTextChar">
    <w:name w:val="Body Text Char"/>
    <w:basedOn w:val="DefaultParagraphFont"/>
    <w:link w:val="BodyText"/>
    <w:rsid w:val="00DB634E"/>
    <w:rPr>
      <w:rFonts w:ascii="Times New Roman" w:eastAsia="Times" w:hAnsi="Times New Roman"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3639</Words>
  <Characters>18159</Characters>
  <Application>Microsoft Macintosh Word</Application>
  <DocSecurity>0</DocSecurity>
  <Lines>453</Lines>
  <Paragraphs>61</Paragraphs>
  <ScaleCrop>false</ScaleCrop>
  <Company>TUoN</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Thomas</dc:creator>
  <cp:keywords/>
  <dc:description/>
  <cp:lastModifiedBy>Vicki Thomas</cp:lastModifiedBy>
  <cp:revision>2</cp:revision>
  <dcterms:created xsi:type="dcterms:W3CDTF">2011-12-28T23:36:00Z</dcterms:created>
  <dcterms:modified xsi:type="dcterms:W3CDTF">2011-12-28T23:36:00Z</dcterms:modified>
</cp:coreProperties>
</file>