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3480" w14:textId="77777777" w:rsidR="00025B1A" w:rsidRPr="00B051CF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051CF">
        <w:rPr>
          <w:rFonts w:ascii="Times New Roman" w:hAnsi="Times New Roman" w:cs="Times New Roman"/>
          <w:b/>
        </w:rPr>
        <w:t xml:space="preserve">Title </w:t>
      </w:r>
    </w:p>
    <w:p w14:paraId="4770E85E" w14:textId="77777777" w:rsidR="00025B1A" w:rsidRDefault="000029B2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>Behaviour</w:t>
      </w:r>
      <w:r w:rsidR="00D814D1" w:rsidRPr="00B051CF">
        <w:rPr>
          <w:rFonts w:ascii="Times New Roman" w:hAnsi="Times New Roman" w:cs="Times New Roman"/>
        </w:rPr>
        <w:t xml:space="preserve"> and enclosure use of captive p</w:t>
      </w:r>
      <w:r w:rsidR="00025B1A" w:rsidRPr="00B051CF">
        <w:rPr>
          <w:rFonts w:ascii="Times New Roman" w:hAnsi="Times New Roman" w:cs="Times New Roman"/>
        </w:rPr>
        <w:t>arma wallabies (</w:t>
      </w:r>
      <w:r w:rsidR="00025B1A" w:rsidRPr="00B051CF">
        <w:rPr>
          <w:rFonts w:ascii="Times New Roman" w:hAnsi="Times New Roman" w:cs="Times New Roman"/>
          <w:i/>
        </w:rPr>
        <w:t>Macropus parma</w:t>
      </w:r>
      <w:r w:rsidR="00025B1A" w:rsidRPr="00B051CF">
        <w:rPr>
          <w:rFonts w:ascii="Times New Roman" w:hAnsi="Times New Roman" w:cs="Times New Roman"/>
        </w:rPr>
        <w:t>): an assessment of compatibility</w:t>
      </w:r>
      <w:r w:rsidR="000B3380" w:rsidRPr="00B051CF">
        <w:rPr>
          <w:rFonts w:ascii="Times New Roman" w:hAnsi="Times New Roman" w:cs="Times New Roman"/>
        </w:rPr>
        <w:t xml:space="preserve"> within a mixed-species exhibit</w:t>
      </w:r>
    </w:p>
    <w:p w14:paraId="518F3E21" w14:textId="77777777" w:rsidR="004E7A6B" w:rsidRPr="00B051CF" w:rsidRDefault="004E7A6B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F4F6BF9" w14:textId="77777777" w:rsidR="00025B1A" w:rsidRPr="00B051CF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B051CF">
        <w:rPr>
          <w:rFonts w:ascii="Times New Roman" w:hAnsi="Times New Roman" w:cs="Times New Roman"/>
          <w:b/>
        </w:rPr>
        <w:t>Authors and affiliations</w:t>
      </w:r>
    </w:p>
    <w:p w14:paraId="24EE368E" w14:textId="220F3267" w:rsidR="00F92E9F" w:rsidRPr="00B051CF" w:rsidRDefault="00F92E9F" w:rsidP="008D3E5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B051CF">
        <w:rPr>
          <w:rFonts w:ascii="Times New Roman" w:hAnsi="Times New Roman" w:cs="Times New Roman"/>
          <w:b/>
        </w:rPr>
        <w:t>Jessica Rendle</w:t>
      </w:r>
      <w:r w:rsidRPr="00B051CF">
        <w:rPr>
          <w:rFonts w:ascii="Times New Roman" w:hAnsi="Times New Roman" w:cs="Times New Roman"/>
          <w:b/>
          <w:vertAlign w:val="superscript"/>
        </w:rPr>
        <w:t>1</w:t>
      </w:r>
      <w:r w:rsidR="006A7BCB">
        <w:rPr>
          <w:rFonts w:ascii="Times New Roman" w:hAnsi="Times New Roman" w:cs="Times New Roman"/>
          <w:b/>
          <w:vertAlign w:val="superscript"/>
        </w:rPr>
        <w:t>,2</w:t>
      </w:r>
      <w:r w:rsidRPr="00B051CF">
        <w:rPr>
          <w:rFonts w:ascii="Times New Roman" w:hAnsi="Times New Roman" w:cs="Times New Roman"/>
          <w:b/>
        </w:rPr>
        <w:t xml:space="preserve">, Samantha </w:t>
      </w:r>
      <w:r w:rsidR="006A7BCB">
        <w:rPr>
          <w:rFonts w:ascii="Times New Roman" w:hAnsi="Times New Roman" w:cs="Times New Roman"/>
          <w:b/>
        </w:rPr>
        <w:t xml:space="preserve">J. </w:t>
      </w:r>
      <w:r w:rsidRPr="00B051CF">
        <w:rPr>
          <w:rFonts w:ascii="Times New Roman" w:hAnsi="Times New Roman" w:cs="Times New Roman"/>
          <w:b/>
        </w:rPr>
        <w:t>Ward</w:t>
      </w:r>
      <w:r w:rsidR="006A7BCB">
        <w:rPr>
          <w:rFonts w:ascii="Times New Roman" w:hAnsi="Times New Roman" w:cs="Times New Roman"/>
          <w:b/>
          <w:vertAlign w:val="superscript"/>
        </w:rPr>
        <w:t>3</w:t>
      </w:r>
      <w:r w:rsidR="000B3380" w:rsidRPr="00B051CF">
        <w:rPr>
          <w:rFonts w:ascii="Times New Roman" w:hAnsi="Times New Roman" w:cs="Times New Roman"/>
          <w:b/>
        </w:rPr>
        <w:t xml:space="preserve"> and Wanda McCormick</w:t>
      </w:r>
      <w:r w:rsidR="00321317" w:rsidRPr="00321317">
        <w:rPr>
          <w:rFonts w:ascii="Times New Roman" w:hAnsi="Times New Roman" w:cs="Times New Roman"/>
          <w:b/>
          <w:vertAlign w:val="superscript"/>
        </w:rPr>
        <w:t>1</w:t>
      </w:r>
      <w:r w:rsidR="006A7BCB">
        <w:rPr>
          <w:rFonts w:ascii="Times New Roman" w:hAnsi="Times New Roman" w:cs="Times New Roman"/>
          <w:b/>
          <w:vertAlign w:val="superscript"/>
        </w:rPr>
        <w:t>,4</w:t>
      </w:r>
    </w:p>
    <w:p w14:paraId="61AFAC3E" w14:textId="77777777" w:rsidR="00321317" w:rsidRDefault="00F92E9F" w:rsidP="0032131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21317">
        <w:rPr>
          <w:rFonts w:ascii="Times New Roman" w:hAnsi="Times New Roman" w:cs="Times New Roman"/>
          <w:vertAlign w:val="superscript"/>
        </w:rPr>
        <w:t>1</w:t>
      </w:r>
      <w:r w:rsidR="00321317" w:rsidRPr="00321317">
        <w:rPr>
          <w:rFonts w:ascii="Times New Roman" w:hAnsi="Times New Roman" w:cs="Times New Roman"/>
        </w:rPr>
        <w:t xml:space="preserve">Moulton College, </w:t>
      </w:r>
      <w:r w:rsidR="00321317">
        <w:rPr>
          <w:rFonts w:ascii="Times New Roman" w:hAnsi="Times New Roman" w:cs="Times New Roman"/>
        </w:rPr>
        <w:t>Animal Welfare and Management</w:t>
      </w:r>
      <w:r w:rsidR="00321317" w:rsidRPr="00321317">
        <w:rPr>
          <w:rFonts w:ascii="Times New Roman" w:hAnsi="Times New Roman" w:cs="Times New Roman"/>
        </w:rPr>
        <w:t>, Moulton, Northamptonshire, UK</w:t>
      </w:r>
    </w:p>
    <w:p w14:paraId="2B6FAB61" w14:textId="77777777" w:rsidR="006A7BCB" w:rsidRDefault="006A7BCB" w:rsidP="00321317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C</w:t>
      </w:r>
      <w:r w:rsidR="007B6D06">
        <w:rPr>
          <w:rFonts w:ascii="Times New Roman" w:hAnsi="Times New Roman" w:cs="Times New Roman"/>
        </w:rPr>
        <w:t>urrent Address: C</w:t>
      </w:r>
      <w:r>
        <w:rPr>
          <w:rFonts w:ascii="Times New Roman" w:hAnsi="Times New Roman" w:cs="Times New Roman"/>
        </w:rPr>
        <w:t>ollege of Veterinary Medicine, Murdoch University, Western Australia</w:t>
      </w:r>
    </w:p>
    <w:p w14:paraId="760E6E71" w14:textId="75FB3390" w:rsidR="00025B1A" w:rsidRDefault="006A7BCB" w:rsidP="0032131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D5BFD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Animal, Rural and Environmental Sciences, Nottingham Trent University</w:t>
      </w:r>
      <w:r w:rsidR="00321317">
        <w:rPr>
          <w:rFonts w:ascii="Times New Roman" w:hAnsi="Times New Roman" w:cs="Times New Roman"/>
        </w:rPr>
        <w:t xml:space="preserve">, </w:t>
      </w:r>
      <w:r w:rsidR="00025B1A" w:rsidRPr="00321317">
        <w:rPr>
          <w:rFonts w:ascii="Times New Roman" w:hAnsi="Times New Roman" w:cs="Times New Roman"/>
        </w:rPr>
        <w:t>Nottingham, UK</w:t>
      </w:r>
    </w:p>
    <w:p w14:paraId="22AFECD3" w14:textId="1CD2B659" w:rsidR="0004722D" w:rsidRDefault="006A7BCB" w:rsidP="00321317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="007B6D06">
        <w:rPr>
          <w:rFonts w:ascii="Times New Roman" w:hAnsi="Times New Roman" w:cs="Times New Roman"/>
        </w:rPr>
        <w:t>Current Address: A</w:t>
      </w:r>
      <w:r w:rsidR="0004722D">
        <w:rPr>
          <w:rFonts w:ascii="Times New Roman" w:hAnsi="Times New Roman" w:cs="Times New Roman"/>
        </w:rPr>
        <w:t>nglia Ruskin University, Cambridge, UK</w:t>
      </w:r>
    </w:p>
    <w:p w14:paraId="521D1339" w14:textId="77777777" w:rsidR="004E7A6B" w:rsidRPr="00321317" w:rsidRDefault="004E7A6B" w:rsidP="0032131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07750DE" w14:textId="77777777" w:rsidR="004E7A6B" w:rsidRPr="00B051CF" w:rsidRDefault="000B3380" w:rsidP="0024457D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B051CF">
        <w:rPr>
          <w:rFonts w:ascii="Times New Roman" w:hAnsi="Times New Roman" w:cs="Times New Roman"/>
          <w:b/>
        </w:rPr>
        <w:t>Corresponding author contact details</w:t>
      </w:r>
      <w:r w:rsidR="00025B1A" w:rsidRPr="00B051CF">
        <w:rPr>
          <w:rFonts w:ascii="Times New Roman" w:hAnsi="Times New Roman" w:cs="Times New Roman"/>
          <w:b/>
        </w:rPr>
        <w:t xml:space="preserve"> </w:t>
      </w:r>
    </w:p>
    <w:p w14:paraId="3C66225A" w14:textId="77777777" w:rsidR="000B3380" w:rsidRPr="00B051CF" w:rsidRDefault="006D76AC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Rendle</w:t>
      </w:r>
      <w:r w:rsidR="00025B1A" w:rsidRPr="00B051CF">
        <w:rPr>
          <w:rFonts w:ascii="Times New Roman" w:hAnsi="Times New Roman" w:cs="Times New Roman"/>
        </w:rPr>
        <w:t xml:space="preserve"> </w:t>
      </w:r>
    </w:p>
    <w:p w14:paraId="35409809" w14:textId="77777777" w:rsidR="00106E0C" w:rsidRPr="00B051CF" w:rsidRDefault="00106E0C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>College of Veterinary Medicine (Conservation Medicine Program)</w:t>
      </w:r>
    </w:p>
    <w:p w14:paraId="0A1553BC" w14:textId="77777777" w:rsidR="000B3380" w:rsidRPr="00B051CF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 xml:space="preserve">School of Veterinary and Life Sciences, </w:t>
      </w:r>
    </w:p>
    <w:p w14:paraId="6F3A0B31" w14:textId="77777777" w:rsidR="000B3380" w:rsidRPr="00B051CF" w:rsidRDefault="000B3380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>Murdoch University,</w:t>
      </w:r>
    </w:p>
    <w:p w14:paraId="20CC43F9" w14:textId="77777777" w:rsidR="00025B1A" w:rsidRPr="00B051CF" w:rsidRDefault="000B3380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>Western Australia</w:t>
      </w:r>
      <w:r w:rsidR="00025B1A" w:rsidRPr="00B051CF">
        <w:rPr>
          <w:rFonts w:ascii="Times New Roman" w:hAnsi="Times New Roman" w:cs="Times New Roman"/>
        </w:rPr>
        <w:t xml:space="preserve"> </w:t>
      </w:r>
    </w:p>
    <w:p w14:paraId="575873F5" w14:textId="77777777" w:rsidR="00025B1A" w:rsidRPr="00B051CF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 xml:space="preserve">T. +61 </w:t>
      </w:r>
      <w:r w:rsidR="00106E0C" w:rsidRPr="00B051CF">
        <w:rPr>
          <w:rFonts w:ascii="Times New Roman" w:hAnsi="Times New Roman" w:cs="Times New Roman"/>
        </w:rPr>
        <w:t>(</w:t>
      </w:r>
      <w:r w:rsidRPr="00B051CF">
        <w:rPr>
          <w:rFonts w:ascii="Times New Roman" w:hAnsi="Times New Roman" w:cs="Times New Roman"/>
        </w:rPr>
        <w:t>0</w:t>
      </w:r>
      <w:r w:rsidR="00106E0C" w:rsidRPr="00B051CF">
        <w:rPr>
          <w:rFonts w:ascii="Times New Roman" w:hAnsi="Times New Roman" w:cs="Times New Roman"/>
        </w:rPr>
        <w:t xml:space="preserve">) </w:t>
      </w:r>
      <w:r w:rsidRPr="00B051CF">
        <w:rPr>
          <w:rFonts w:ascii="Times New Roman" w:hAnsi="Times New Roman" w:cs="Times New Roman"/>
        </w:rPr>
        <w:t>8 9360 6718</w:t>
      </w:r>
    </w:p>
    <w:p w14:paraId="7765694C" w14:textId="77777777" w:rsidR="00025B1A" w:rsidRPr="00B051CF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 xml:space="preserve">F. +61 </w:t>
      </w:r>
      <w:r w:rsidR="00A4227C" w:rsidRPr="00B051CF">
        <w:rPr>
          <w:rFonts w:ascii="Times New Roman" w:hAnsi="Times New Roman" w:cs="Times New Roman"/>
        </w:rPr>
        <w:t xml:space="preserve">(0) </w:t>
      </w:r>
      <w:r w:rsidRPr="00B051CF">
        <w:rPr>
          <w:rFonts w:ascii="Times New Roman" w:hAnsi="Times New Roman" w:cs="Times New Roman"/>
        </w:rPr>
        <w:t>8 9360 6491</w:t>
      </w:r>
    </w:p>
    <w:p w14:paraId="08858D03" w14:textId="77777777" w:rsidR="00025B1A" w:rsidRPr="00B051CF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 xml:space="preserve">E. </w:t>
      </w:r>
      <w:hyperlink r:id="rId8" w:history="1">
        <w:r w:rsidR="00A4227C" w:rsidRPr="00B051CF">
          <w:rPr>
            <w:rStyle w:val="Hyperlink"/>
            <w:rFonts w:ascii="Times New Roman" w:hAnsi="Times New Roman" w:cs="Times New Roman"/>
          </w:rPr>
          <w:t>J.Rendle@murdoch.edu.au</w:t>
        </w:r>
      </w:hyperlink>
      <w:r w:rsidR="00A4227C" w:rsidRPr="00B051CF">
        <w:rPr>
          <w:rFonts w:ascii="Times New Roman" w:hAnsi="Times New Roman" w:cs="Times New Roman"/>
          <w:u w:val="single"/>
        </w:rPr>
        <w:t xml:space="preserve"> </w:t>
      </w:r>
      <w:r w:rsidRPr="00B051CF">
        <w:rPr>
          <w:rFonts w:ascii="Times New Roman" w:hAnsi="Times New Roman" w:cs="Times New Roman"/>
        </w:rPr>
        <w:t xml:space="preserve"> </w:t>
      </w:r>
    </w:p>
    <w:p w14:paraId="067F5E12" w14:textId="77777777" w:rsidR="004E7A6B" w:rsidRDefault="004E7A6B" w:rsidP="00321317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5F4891EF" w14:textId="77777777" w:rsidR="00321317" w:rsidRPr="00B051CF" w:rsidRDefault="00321317" w:rsidP="00321317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Short title</w:t>
      </w:r>
    </w:p>
    <w:p w14:paraId="7E135CE8" w14:textId="77777777" w:rsidR="00321317" w:rsidRDefault="00321317" w:rsidP="00321317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Behaviour and enclosure use of parma wallabies </w:t>
      </w:r>
    </w:p>
    <w:p w14:paraId="47E01D60" w14:textId="77777777" w:rsidR="00025B1A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BD3D7B2" w14:textId="77777777" w:rsidR="004E7A6B" w:rsidRDefault="004E7A6B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906B01E" w14:textId="77777777" w:rsidR="004E7A6B" w:rsidRDefault="004E7A6B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09F2A77" w14:textId="77777777" w:rsidR="004E7A6B" w:rsidRDefault="004E7A6B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52D0094" w14:textId="77777777" w:rsidR="007074FC" w:rsidRPr="00B051CF" w:rsidRDefault="007074FC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A7C1671" w14:textId="77777777" w:rsidR="009B3953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F3F79">
        <w:rPr>
          <w:rFonts w:ascii="Times New Roman" w:hAnsi="Times New Roman" w:cs="Times New Roman"/>
          <w:b/>
        </w:rPr>
        <w:t>Abstract</w:t>
      </w:r>
    </w:p>
    <w:p w14:paraId="4575BD60" w14:textId="77777777" w:rsidR="00025B1A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F3F79">
        <w:rPr>
          <w:rFonts w:ascii="Times New Roman" w:hAnsi="Times New Roman" w:cs="Times New Roman"/>
        </w:rPr>
        <w:t>Many zoos choos</w:t>
      </w:r>
      <w:r w:rsidR="00F92E9F" w:rsidRPr="001F3F79">
        <w:rPr>
          <w:rFonts w:ascii="Times New Roman" w:hAnsi="Times New Roman" w:cs="Times New Roman"/>
        </w:rPr>
        <w:t>e</w:t>
      </w:r>
      <w:r w:rsidR="00D814D1" w:rsidRPr="001F3F79">
        <w:rPr>
          <w:rFonts w:ascii="Times New Roman" w:hAnsi="Times New Roman" w:cs="Times New Roman"/>
        </w:rPr>
        <w:t xml:space="preserve"> to house p</w:t>
      </w:r>
      <w:r w:rsidRPr="001F3F79">
        <w:rPr>
          <w:rFonts w:ascii="Times New Roman" w:hAnsi="Times New Roman" w:cs="Times New Roman"/>
        </w:rPr>
        <w:t xml:space="preserve">arma wallabies </w:t>
      </w:r>
      <w:r w:rsidR="00DB5EF1" w:rsidRPr="001F3F79">
        <w:rPr>
          <w:rFonts w:ascii="Times New Roman" w:hAnsi="Times New Roman" w:cs="Times New Roman"/>
          <w:i/>
        </w:rPr>
        <w:t xml:space="preserve">(Macropus parma) </w:t>
      </w:r>
      <w:r w:rsidRPr="001F3F79">
        <w:rPr>
          <w:rFonts w:ascii="Times New Roman" w:hAnsi="Times New Roman" w:cs="Times New Roman"/>
        </w:rPr>
        <w:t xml:space="preserve">in mixed-species exhibits and a successful combination of species can </w:t>
      </w:r>
      <w:r w:rsidR="00E94AD5" w:rsidRPr="001F3F79">
        <w:rPr>
          <w:rFonts w:ascii="Times New Roman" w:hAnsi="Times New Roman" w:cs="Times New Roman"/>
        </w:rPr>
        <w:t>provide a source of enrichment</w:t>
      </w:r>
      <w:r w:rsidR="00D46737" w:rsidRPr="001F3F79">
        <w:rPr>
          <w:rFonts w:ascii="Times New Roman" w:hAnsi="Times New Roman" w:cs="Times New Roman"/>
        </w:rPr>
        <w:t>.</w:t>
      </w:r>
      <w:r w:rsidRPr="001F3F79">
        <w:rPr>
          <w:rFonts w:ascii="Times New Roman" w:hAnsi="Times New Roman" w:cs="Times New Roman"/>
        </w:rPr>
        <w:t xml:space="preserve"> </w:t>
      </w:r>
      <w:r w:rsidR="00D46737" w:rsidRPr="001F3F79">
        <w:rPr>
          <w:rFonts w:ascii="Times New Roman" w:hAnsi="Times New Roman" w:cs="Times New Roman"/>
        </w:rPr>
        <w:t>However,</w:t>
      </w:r>
      <w:r w:rsidRPr="001F3F79">
        <w:rPr>
          <w:rFonts w:ascii="Times New Roman" w:hAnsi="Times New Roman" w:cs="Times New Roman"/>
        </w:rPr>
        <w:t xml:space="preserve"> there are potential health and welfare concerns</w:t>
      </w:r>
      <w:r w:rsidR="00C0724B">
        <w:rPr>
          <w:rFonts w:ascii="Times New Roman" w:hAnsi="Times New Roman" w:cs="Times New Roman"/>
        </w:rPr>
        <w:t>,</w:t>
      </w:r>
      <w:r w:rsidRPr="001F3F79">
        <w:rPr>
          <w:rFonts w:ascii="Times New Roman" w:hAnsi="Times New Roman" w:cs="Times New Roman"/>
        </w:rPr>
        <w:t xml:space="preserve"> </w:t>
      </w:r>
      <w:r w:rsidR="00FF5EFE">
        <w:rPr>
          <w:rFonts w:ascii="Times New Roman" w:hAnsi="Times New Roman" w:cs="Times New Roman"/>
        </w:rPr>
        <w:t>so</w:t>
      </w:r>
      <w:r w:rsidR="00FF5EFE" w:rsidRPr="001F3F79">
        <w:rPr>
          <w:rFonts w:ascii="Times New Roman" w:hAnsi="Times New Roman" w:cs="Times New Roman"/>
        </w:rPr>
        <w:t xml:space="preserve"> </w:t>
      </w:r>
      <w:r w:rsidR="00FF5EFE">
        <w:rPr>
          <w:rFonts w:ascii="Times New Roman" w:hAnsi="Times New Roman" w:cs="Times New Roman"/>
        </w:rPr>
        <w:t xml:space="preserve">it is important to consider </w:t>
      </w:r>
      <w:r w:rsidRPr="001F3F79">
        <w:rPr>
          <w:rFonts w:ascii="Times New Roman" w:hAnsi="Times New Roman" w:cs="Times New Roman"/>
        </w:rPr>
        <w:t xml:space="preserve">species compatibility. This study investigates </w:t>
      </w:r>
      <w:r w:rsidR="00DB5EF1" w:rsidRPr="001F3F79">
        <w:rPr>
          <w:rFonts w:ascii="Times New Roman" w:hAnsi="Times New Roman" w:cs="Times New Roman"/>
        </w:rPr>
        <w:t>the effects of mixed</w:t>
      </w:r>
      <w:r w:rsidR="00EF4E8B" w:rsidRPr="001F3F79">
        <w:rPr>
          <w:rFonts w:ascii="Times New Roman" w:hAnsi="Times New Roman" w:cs="Times New Roman"/>
        </w:rPr>
        <w:t>-</w:t>
      </w:r>
      <w:r w:rsidR="00DB5EF1" w:rsidRPr="001F3F79">
        <w:rPr>
          <w:rFonts w:ascii="Times New Roman" w:hAnsi="Times New Roman" w:cs="Times New Roman"/>
        </w:rPr>
        <w:t>species housing on t</w:t>
      </w:r>
      <w:r w:rsidR="00D814D1" w:rsidRPr="001F3F79">
        <w:rPr>
          <w:rFonts w:ascii="Times New Roman" w:hAnsi="Times New Roman" w:cs="Times New Roman"/>
        </w:rPr>
        <w:t>he p</w:t>
      </w:r>
      <w:r w:rsidRPr="001F3F79">
        <w:rPr>
          <w:rFonts w:ascii="Times New Roman" w:hAnsi="Times New Roman" w:cs="Times New Roman"/>
        </w:rPr>
        <w:t>arma wallaby.</w:t>
      </w:r>
    </w:p>
    <w:p w14:paraId="50EEDAEC" w14:textId="77777777" w:rsidR="00025B1A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65181C6" w14:textId="2364146D" w:rsidR="00025B1A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F3F79">
        <w:rPr>
          <w:rFonts w:ascii="Times New Roman" w:hAnsi="Times New Roman" w:cs="Times New Roman"/>
        </w:rPr>
        <w:t xml:space="preserve">Parma wallabies </w:t>
      </w:r>
      <w:r w:rsidR="00106E0C" w:rsidRPr="001F3F79">
        <w:rPr>
          <w:rFonts w:ascii="Times New Roman" w:hAnsi="Times New Roman" w:cs="Times New Roman"/>
        </w:rPr>
        <w:t xml:space="preserve">at Dudley Zoological Gardens </w:t>
      </w:r>
      <w:r w:rsidRPr="001F3F79">
        <w:rPr>
          <w:rFonts w:ascii="Times New Roman" w:hAnsi="Times New Roman" w:cs="Times New Roman"/>
        </w:rPr>
        <w:t xml:space="preserve">were observed </w:t>
      </w:r>
      <w:r w:rsidR="0000380E" w:rsidRPr="001F3F79">
        <w:rPr>
          <w:rFonts w:ascii="Times New Roman" w:hAnsi="Times New Roman" w:cs="Times New Roman"/>
        </w:rPr>
        <w:t xml:space="preserve">for nine days </w:t>
      </w:r>
      <w:r w:rsidRPr="001F3F79">
        <w:rPr>
          <w:rFonts w:ascii="Times New Roman" w:hAnsi="Times New Roman" w:cs="Times New Roman"/>
        </w:rPr>
        <w:t>in two different housing systems</w:t>
      </w:r>
      <w:r w:rsidR="00FF5EFE">
        <w:rPr>
          <w:rFonts w:ascii="Times New Roman" w:hAnsi="Times New Roman" w:cs="Times New Roman"/>
        </w:rPr>
        <w:t>:</w:t>
      </w:r>
      <w:r w:rsidRPr="001F3F79">
        <w:rPr>
          <w:rFonts w:ascii="Times New Roman" w:hAnsi="Times New Roman" w:cs="Times New Roman"/>
        </w:rPr>
        <w:t xml:space="preserve"> mixed</w:t>
      </w:r>
      <w:r w:rsidR="00FF5EFE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>species (MS)</w:t>
      </w:r>
      <w:r w:rsidR="00D33AB9" w:rsidRPr="001F3F79">
        <w:rPr>
          <w:rFonts w:ascii="Times New Roman" w:hAnsi="Times New Roman" w:cs="Times New Roman"/>
        </w:rPr>
        <w:t>, with Patagonian mara (</w:t>
      </w:r>
      <w:r w:rsidR="00D33AB9" w:rsidRPr="001F3F79">
        <w:rPr>
          <w:rFonts w:ascii="Times New Roman" w:hAnsi="Times New Roman" w:cs="Times New Roman"/>
          <w:i/>
        </w:rPr>
        <w:t>Dolichotis patagonum</w:t>
      </w:r>
      <w:r w:rsidR="00D33AB9" w:rsidRPr="001F3F79">
        <w:rPr>
          <w:rFonts w:ascii="Times New Roman" w:hAnsi="Times New Roman" w:cs="Times New Roman"/>
        </w:rPr>
        <w:t xml:space="preserve">), </w:t>
      </w:r>
      <w:r w:rsidRPr="001F3F79">
        <w:rPr>
          <w:rFonts w:ascii="Times New Roman" w:hAnsi="Times New Roman" w:cs="Times New Roman"/>
        </w:rPr>
        <w:t>and single species (SS). Scan sampling of</w:t>
      </w:r>
      <w:r w:rsidR="000029B2" w:rsidRPr="001F3F79">
        <w:rPr>
          <w:rFonts w:ascii="Times New Roman" w:hAnsi="Times New Roman" w:cs="Times New Roman"/>
        </w:rPr>
        <w:t xml:space="preserve"> all individuals</w:t>
      </w:r>
      <w:r w:rsidR="00106E0C" w:rsidRPr="001F3F79">
        <w:rPr>
          <w:rFonts w:ascii="Times New Roman" w:hAnsi="Times New Roman" w:cs="Times New Roman"/>
        </w:rPr>
        <w:t>, across a range of behaviours,</w:t>
      </w:r>
      <w:r w:rsidR="000029B2" w:rsidRPr="001F3F79">
        <w:rPr>
          <w:rFonts w:ascii="Times New Roman" w:hAnsi="Times New Roman" w:cs="Times New Roman"/>
        </w:rPr>
        <w:t xml:space="preserve"> was carried out</w:t>
      </w:r>
      <w:r w:rsidRPr="001F3F79">
        <w:rPr>
          <w:rFonts w:ascii="Times New Roman" w:hAnsi="Times New Roman" w:cs="Times New Roman"/>
        </w:rPr>
        <w:t xml:space="preserve"> </w:t>
      </w:r>
      <w:r w:rsidR="00560F0C" w:rsidRPr="001F3F79">
        <w:rPr>
          <w:rFonts w:ascii="Times New Roman" w:hAnsi="Times New Roman" w:cs="Times New Roman"/>
        </w:rPr>
        <w:t>for 90 minute</w:t>
      </w:r>
      <w:r w:rsidR="00106E0C" w:rsidRPr="001F3F79">
        <w:rPr>
          <w:rFonts w:ascii="Times New Roman" w:hAnsi="Times New Roman" w:cs="Times New Roman"/>
        </w:rPr>
        <w:t xml:space="preserve">s </w:t>
      </w:r>
      <w:r w:rsidR="00F4719B" w:rsidRPr="001F3F79">
        <w:rPr>
          <w:rFonts w:ascii="Times New Roman" w:hAnsi="Times New Roman" w:cs="Times New Roman"/>
        </w:rPr>
        <w:t>across the day</w:t>
      </w:r>
      <w:r w:rsidR="00106E0C" w:rsidRPr="001F3F79">
        <w:rPr>
          <w:rFonts w:ascii="Times New Roman" w:hAnsi="Times New Roman" w:cs="Times New Roman"/>
        </w:rPr>
        <w:t xml:space="preserve">. </w:t>
      </w:r>
      <w:r w:rsidRPr="001F3F79">
        <w:rPr>
          <w:rFonts w:ascii="Times New Roman" w:hAnsi="Times New Roman" w:cs="Times New Roman"/>
        </w:rPr>
        <w:t>Differences in for</w:t>
      </w:r>
      <w:r w:rsidR="00D814D1" w:rsidRPr="001F3F79">
        <w:rPr>
          <w:rFonts w:ascii="Times New Roman" w:hAnsi="Times New Roman" w:cs="Times New Roman"/>
        </w:rPr>
        <w:t xml:space="preserve">aging </w:t>
      </w:r>
      <w:r w:rsidR="000029B2" w:rsidRPr="001F3F79">
        <w:rPr>
          <w:rFonts w:ascii="Times New Roman" w:hAnsi="Times New Roman" w:cs="Times New Roman"/>
        </w:rPr>
        <w:t>behaviour</w:t>
      </w:r>
      <w:r w:rsidR="00D814D1" w:rsidRPr="001F3F79">
        <w:rPr>
          <w:rFonts w:ascii="Times New Roman" w:hAnsi="Times New Roman" w:cs="Times New Roman"/>
        </w:rPr>
        <w:t xml:space="preserve"> were </w:t>
      </w:r>
      <w:r w:rsidR="00FF5EFE">
        <w:rPr>
          <w:rFonts w:ascii="Times New Roman" w:hAnsi="Times New Roman" w:cs="Times New Roman"/>
        </w:rPr>
        <w:t>observed,</w:t>
      </w:r>
      <w:r w:rsidR="00D814D1" w:rsidRPr="001F3F79">
        <w:rPr>
          <w:rFonts w:ascii="Times New Roman" w:hAnsi="Times New Roman" w:cs="Times New Roman"/>
        </w:rPr>
        <w:t xml:space="preserve"> with </w:t>
      </w:r>
      <w:r w:rsidR="00186EA7" w:rsidRPr="001F3F79">
        <w:rPr>
          <w:rFonts w:ascii="Times New Roman" w:hAnsi="Times New Roman" w:cs="Times New Roman"/>
        </w:rPr>
        <w:t xml:space="preserve">wallabies </w:t>
      </w:r>
      <w:r w:rsidRPr="001F3F79">
        <w:rPr>
          <w:rFonts w:ascii="Times New Roman" w:hAnsi="Times New Roman" w:cs="Times New Roman"/>
        </w:rPr>
        <w:t xml:space="preserve">housed in the MS </w:t>
      </w:r>
      <w:r w:rsidR="00F4719B" w:rsidRPr="001F3F79">
        <w:rPr>
          <w:rFonts w:ascii="Times New Roman" w:hAnsi="Times New Roman" w:cs="Times New Roman"/>
        </w:rPr>
        <w:t xml:space="preserve">exhibit </w:t>
      </w:r>
      <w:r w:rsidRPr="001F3F79">
        <w:rPr>
          <w:rFonts w:ascii="Times New Roman" w:hAnsi="Times New Roman" w:cs="Times New Roman"/>
        </w:rPr>
        <w:t>foraging significantly less than the SS group (</w:t>
      </w:r>
      <w:r w:rsidR="00A71751" w:rsidRPr="001F3F79">
        <w:rPr>
          <w:rFonts w:ascii="Times New Roman" w:hAnsi="Times New Roman" w:cs="Times New Roman"/>
        </w:rPr>
        <w:t>W</w:t>
      </w:r>
      <w:r w:rsidR="00A71751" w:rsidRPr="001F3F79">
        <w:rPr>
          <w:rFonts w:ascii="Times New Roman" w:hAnsi="Times New Roman" w:cs="Times New Roman"/>
          <w:vertAlign w:val="subscript"/>
        </w:rPr>
        <w:t>27</w:t>
      </w:r>
      <w:r w:rsidR="00A71751" w:rsidRPr="001F3F79">
        <w:rPr>
          <w:rFonts w:ascii="Times New Roman" w:hAnsi="Times New Roman" w:cs="Times New Roman"/>
        </w:rPr>
        <w:t>=899.0,</w:t>
      </w:r>
      <w:r w:rsidR="00A71751" w:rsidRPr="001F3F79">
        <w:rPr>
          <w:rFonts w:ascii="Times New Roman" w:hAnsi="Times New Roman" w:cs="Times New Roman"/>
          <w:i/>
        </w:rPr>
        <w:t xml:space="preserve"> </w:t>
      </w:r>
      <w:r w:rsidR="00FF5EFE" w:rsidRPr="00C0724B">
        <w:rPr>
          <w:rFonts w:ascii="Times New Roman" w:hAnsi="Times New Roman" w:cs="Times New Roman"/>
        </w:rPr>
        <w:t>P</w:t>
      </w:r>
      <w:r w:rsidRPr="001F3F79">
        <w:rPr>
          <w:rFonts w:ascii="Times New Roman" w:hAnsi="Times New Roman" w:cs="Times New Roman"/>
        </w:rPr>
        <w:t xml:space="preserve">&lt;0.01). </w:t>
      </w:r>
      <w:r w:rsidR="00A71751">
        <w:rPr>
          <w:rFonts w:ascii="Times New Roman" w:hAnsi="Times New Roman" w:cs="Times New Roman"/>
        </w:rPr>
        <w:t>Wallabies in the MS enclosure performed a</w:t>
      </w:r>
      <w:r w:rsidR="00A71751" w:rsidRPr="001F3F79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 xml:space="preserve">novel </w:t>
      </w:r>
      <w:r w:rsidR="000029B2" w:rsidRPr="001F3F79">
        <w:rPr>
          <w:rFonts w:ascii="Times New Roman" w:hAnsi="Times New Roman" w:cs="Times New Roman"/>
        </w:rPr>
        <w:t>behaviour</w:t>
      </w:r>
      <w:r w:rsidRPr="001F3F79">
        <w:rPr>
          <w:rFonts w:ascii="Times New Roman" w:hAnsi="Times New Roman" w:cs="Times New Roman"/>
        </w:rPr>
        <w:t xml:space="preserve">, agonistic directional urination </w:t>
      </w:r>
      <w:r w:rsidR="00A71751">
        <w:rPr>
          <w:rFonts w:ascii="Times New Roman" w:hAnsi="Times New Roman" w:cs="Times New Roman"/>
        </w:rPr>
        <w:t xml:space="preserve">that </w:t>
      </w:r>
      <w:r w:rsidRPr="001F3F79">
        <w:rPr>
          <w:rFonts w:ascii="Times New Roman" w:hAnsi="Times New Roman" w:cs="Times New Roman"/>
        </w:rPr>
        <w:t xml:space="preserve">was </w:t>
      </w:r>
      <w:r w:rsidR="00A71751">
        <w:rPr>
          <w:rFonts w:ascii="Times New Roman" w:hAnsi="Times New Roman" w:cs="Times New Roman"/>
        </w:rPr>
        <w:t xml:space="preserve">not </w:t>
      </w:r>
      <w:r w:rsidRPr="001F3F79">
        <w:rPr>
          <w:rFonts w:ascii="Times New Roman" w:hAnsi="Times New Roman" w:cs="Times New Roman"/>
        </w:rPr>
        <w:t xml:space="preserve">observed </w:t>
      </w:r>
      <w:r w:rsidR="00FF5EFE">
        <w:rPr>
          <w:rFonts w:ascii="Times New Roman" w:hAnsi="Times New Roman" w:cs="Times New Roman"/>
        </w:rPr>
        <w:t>in</w:t>
      </w:r>
      <w:r w:rsidR="000029B2" w:rsidRPr="001F3F79">
        <w:rPr>
          <w:rFonts w:ascii="Times New Roman" w:hAnsi="Times New Roman" w:cs="Times New Roman"/>
        </w:rPr>
        <w:t xml:space="preserve"> the SS group. </w:t>
      </w:r>
      <w:r w:rsidR="00FF5EFE">
        <w:rPr>
          <w:rFonts w:ascii="Times New Roman" w:hAnsi="Times New Roman" w:cs="Times New Roman"/>
        </w:rPr>
        <w:t>Enclosure use</w:t>
      </w:r>
      <w:r w:rsidRPr="001F3F79">
        <w:rPr>
          <w:rFonts w:ascii="Times New Roman" w:hAnsi="Times New Roman" w:cs="Times New Roman"/>
        </w:rPr>
        <w:t xml:space="preserve"> was </w:t>
      </w:r>
      <w:r w:rsidR="000029B2" w:rsidRPr="001F3F79">
        <w:rPr>
          <w:rFonts w:ascii="Times New Roman" w:hAnsi="Times New Roman" w:cs="Times New Roman"/>
        </w:rPr>
        <w:t>analysed</w:t>
      </w:r>
      <w:r w:rsidRPr="001F3F79">
        <w:rPr>
          <w:rFonts w:ascii="Times New Roman" w:hAnsi="Times New Roman" w:cs="Times New Roman"/>
        </w:rPr>
        <w:t xml:space="preserve"> using a Spread of Participation Index (SPI); values revealed MS </w:t>
      </w:r>
      <w:r w:rsidR="00F3370C" w:rsidRPr="001F3F79">
        <w:rPr>
          <w:rFonts w:ascii="Times New Roman" w:hAnsi="Times New Roman" w:cs="Times New Roman"/>
        </w:rPr>
        <w:t xml:space="preserve">wallabies </w:t>
      </w:r>
      <w:r w:rsidR="00B051CF" w:rsidRPr="001F3F79">
        <w:rPr>
          <w:rFonts w:ascii="Times New Roman" w:hAnsi="Times New Roman" w:cs="Times New Roman"/>
        </w:rPr>
        <w:t>utilis</w:t>
      </w:r>
      <w:r w:rsidRPr="001F3F79">
        <w:rPr>
          <w:rFonts w:ascii="Times New Roman" w:hAnsi="Times New Roman" w:cs="Times New Roman"/>
        </w:rPr>
        <w:t xml:space="preserve">ed less of their enclosure, with a notable preference for areas not frequented by </w:t>
      </w:r>
      <w:r w:rsidR="002E3391" w:rsidRPr="001F3F79">
        <w:rPr>
          <w:rFonts w:ascii="Times New Roman" w:hAnsi="Times New Roman" w:cs="Times New Roman"/>
        </w:rPr>
        <w:t>the</w:t>
      </w:r>
      <w:r w:rsidR="00D33AB9" w:rsidRPr="001F3F79">
        <w:rPr>
          <w:rFonts w:ascii="Times New Roman" w:hAnsi="Times New Roman" w:cs="Times New Roman"/>
        </w:rPr>
        <w:t xml:space="preserve"> mara</w:t>
      </w:r>
      <w:r w:rsidR="00EF4E8B" w:rsidRPr="001F3F79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>(</w:t>
      </w:r>
      <w:r w:rsidR="000029B2" w:rsidRPr="001F3F79">
        <w:rPr>
          <w:rFonts w:ascii="Times New Roman" w:hAnsi="Times New Roman" w:cs="Times New Roman"/>
        </w:rPr>
        <w:t>W</w:t>
      </w:r>
      <w:r w:rsidR="000029B2" w:rsidRPr="001F3F79">
        <w:rPr>
          <w:rFonts w:ascii="Times New Roman" w:hAnsi="Times New Roman" w:cs="Times New Roman"/>
          <w:vertAlign w:val="subscript"/>
        </w:rPr>
        <w:t>27</w:t>
      </w:r>
      <w:r w:rsidR="000029B2" w:rsidRPr="001F3F79">
        <w:rPr>
          <w:rFonts w:ascii="Times New Roman" w:hAnsi="Times New Roman" w:cs="Times New Roman"/>
        </w:rPr>
        <w:t xml:space="preserve">=899.0, </w:t>
      </w:r>
      <w:r w:rsidR="00FF5EFE">
        <w:rPr>
          <w:rFonts w:ascii="Times New Roman" w:hAnsi="Times New Roman" w:cs="Times New Roman"/>
        </w:rPr>
        <w:t>P</w:t>
      </w:r>
      <w:r w:rsidR="00D814D1" w:rsidRPr="001F3F79">
        <w:rPr>
          <w:rFonts w:ascii="Times New Roman" w:hAnsi="Times New Roman" w:cs="Times New Roman"/>
        </w:rPr>
        <w:t xml:space="preserve">&lt;0.05). </w:t>
      </w:r>
      <w:r w:rsidR="00BF2325">
        <w:rPr>
          <w:rFonts w:ascii="Times New Roman" w:hAnsi="Times New Roman" w:cs="Times New Roman"/>
        </w:rPr>
        <w:t>The</w:t>
      </w:r>
      <w:r w:rsidR="00FF5EFE">
        <w:rPr>
          <w:rFonts w:ascii="Times New Roman" w:hAnsi="Times New Roman" w:cs="Times New Roman"/>
        </w:rPr>
        <w:t xml:space="preserve"> results suggest that t</w:t>
      </w:r>
      <w:r w:rsidR="00D814D1" w:rsidRPr="001F3F79">
        <w:rPr>
          <w:rFonts w:ascii="Times New Roman" w:hAnsi="Times New Roman" w:cs="Times New Roman"/>
        </w:rPr>
        <w:t xml:space="preserve">he MS </w:t>
      </w:r>
      <w:r w:rsidR="00186EA7" w:rsidRPr="001F3F79">
        <w:rPr>
          <w:rFonts w:ascii="Times New Roman" w:hAnsi="Times New Roman" w:cs="Times New Roman"/>
        </w:rPr>
        <w:t xml:space="preserve">wallabies </w:t>
      </w:r>
      <w:r w:rsidR="00FF5EFE">
        <w:rPr>
          <w:rFonts w:ascii="Times New Roman" w:hAnsi="Times New Roman" w:cs="Times New Roman"/>
        </w:rPr>
        <w:t>are</w:t>
      </w:r>
      <w:r w:rsidRPr="001F3F79">
        <w:rPr>
          <w:rFonts w:ascii="Times New Roman" w:hAnsi="Times New Roman" w:cs="Times New Roman"/>
        </w:rPr>
        <w:t xml:space="preserve"> affected by the presence of the mara, both </w:t>
      </w:r>
      <w:r w:rsidR="000029B2" w:rsidRPr="001F3F79">
        <w:rPr>
          <w:rFonts w:ascii="Times New Roman" w:hAnsi="Times New Roman" w:cs="Times New Roman"/>
        </w:rPr>
        <w:t>behaviourally</w:t>
      </w:r>
      <w:r w:rsidRPr="001F3F79">
        <w:rPr>
          <w:rFonts w:ascii="Times New Roman" w:hAnsi="Times New Roman" w:cs="Times New Roman"/>
        </w:rPr>
        <w:t xml:space="preserve"> and in enclosure</w:t>
      </w:r>
      <w:r w:rsidR="00D46737" w:rsidRPr="001F3F79">
        <w:rPr>
          <w:rFonts w:ascii="Times New Roman" w:hAnsi="Times New Roman" w:cs="Times New Roman"/>
        </w:rPr>
        <w:t xml:space="preserve"> use</w:t>
      </w:r>
      <w:r w:rsidRPr="001F3F79">
        <w:rPr>
          <w:rFonts w:ascii="Times New Roman" w:hAnsi="Times New Roman" w:cs="Times New Roman"/>
        </w:rPr>
        <w:t xml:space="preserve">, </w:t>
      </w:r>
      <w:r w:rsidR="00BF2325">
        <w:rPr>
          <w:rFonts w:ascii="Times New Roman" w:hAnsi="Times New Roman" w:cs="Times New Roman"/>
        </w:rPr>
        <w:t>which</w:t>
      </w:r>
      <w:r w:rsidR="00BF2325" w:rsidRPr="001F3F79">
        <w:rPr>
          <w:rFonts w:ascii="Times New Roman" w:hAnsi="Times New Roman" w:cs="Times New Roman"/>
        </w:rPr>
        <w:t xml:space="preserve"> </w:t>
      </w:r>
      <w:r w:rsidR="00106E0C" w:rsidRPr="001F3F79">
        <w:rPr>
          <w:rFonts w:ascii="Times New Roman" w:hAnsi="Times New Roman" w:cs="Times New Roman"/>
        </w:rPr>
        <w:t>could be indicative</w:t>
      </w:r>
      <w:r w:rsidR="000029B2" w:rsidRPr="001F3F79">
        <w:rPr>
          <w:rFonts w:ascii="Times New Roman" w:hAnsi="Times New Roman" w:cs="Times New Roman"/>
        </w:rPr>
        <w:t xml:space="preserve"> of a negative welfare state</w:t>
      </w:r>
      <w:r w:rsidRPr="001F3F79">
        <w:rPr>
          <w:rFonts w:ascii="Times New Roman" w:hAnsi="Times New Roman" w:cs="Times New Roman"/>
        </w:rPr>
        <w:t xml:space="preserve">. This study provides </w:t>
      </w:r>
      <w:r w:rsidR="0000380E" w:rsidRPr="001F3F79">
        <w:rPr>
          <w:rFonts w:ascii="Times New Roman" w:hAnsi="Times New Roman" w:cs="Times New Roman"/>
        </w:rPr>
        <w:t>evidence</w:t>
      </w:r>
      <w:r w:rsidRPr="001F3F79">
        <w:rPr>
          <w:rFonts w:ascii="Times New Roman" w:hAnsi="Times New Roman" w:cs="Times New Roman"/>
        </w:rPr>
        <w:t xml:space="preserve"> of species incompatibility, </w:t>
      </w:r>
      <w:r w:rsidR="00BF2325">
        <w:rPr>
          <w:rFonts w:ascii="Times New Roman" w:hAnsi="Times New Roman" w:cs="Times New Roman"/>
        </w:rPr>
        <w:t xml:space="preserve">a </w:t>
      </w:r>
      <w:r w:rsidRPr="001F3F79">
        <w:rPr>
          <w:rFonts w:ascii="Times New Roman" w:hAnsi="Times New Roman" w:cs="Times New Roman"/>
        </w:rPr>
        <w:t>potential</w:t>
      </w:r>
      <w:r w:rsidR="00BF2325">
        <w:rPr>
          <w:rFonts w:ascii="Times New Roman" w:hAnsi="Times New Roman" w:cs="Times New Roman"/>
        </w:rPr>
        <w:t xml:space="preserve"> issue for</w:t>
      </w:r>
      <w:r w:rsidR="00D814D1" w:rsidRPr="001F3F79">
        <w:rPr>
          <w:rFonts w:ascii="Times New Roman" w:hAnsi="Times New Roman" w:cs="Times New Roman"/>
        </w:rPr>
        <w:t xml:space="preserve"> the welfare of captive p</w:t>
      </w:r>
      <w:r w:rsidRPr="001F3F79">
        <w:rPr>
          <w:rFonts w:ascii="Times New Roman" w:hAnsi="Times New Roman" w:cs="Times New Roman"/>
        </w:rPr>
        <w:t xml:space="preserve">arma wallabies and the </w:t>
      </w:r>
      <w:r w:rsidR="00186EA7" w:rsidRPr="001F3F79">
        <w:rPr>
          <w:rFonts w:ascii="Times New Roman" w:hAnsi="Times New Roman" w:cs="Times New Roman"/>
        </w:rPr>
        <w:t>successful maintenance</w:t>
      </w:r>
      <w:r w:rsidR="00106E0C" w:rsidRPr="001F3F79">
        <w:rPr>
          <w:rFonts w:ascii="Times New Roman" w:hAnsi="Times New Roman" w:cs="Times New Roman"/>
        </w:rPr>
        <w:t xml:space="preserve"> of th</w:t>
      </w:r>
      <w:r w:rsidR="0000380E" w:rsidRPr="001F3F79">
        <w:rPr>
          <w:rFonts w:ascii="Times New Roman" w:hAnsi="Times New Roman" w:cs="Times New Roman"/>
        </w:rPr>
        <w:t>is</w:t>
      </w:r>
      <w:r w:rsidR="00106E0C" w:rsidRPr="001F3F79">
        <w:rPr>
          <w:rFonts w:ascii="Times New Roman" w:hAnsi="Times New Roman" w:cs="Times New Roman"/>
        </w:rPr>
        <w:t xml:space="preserve"> species</w:t>
      </w:r>
      <w:r w:rsidR="008E49C4" w:rsidRPr="001F3F79">
        <w:rPr>
          <w:rFonts w:ascii="Times New Roman" w:hAnsi="Times New Roman" w:cs="Times New Roman"/>
        </w:rPr>
        <w:t xml:space="preserve"> in captivity</w:t>
      </w:r>
      <w:r w:rsidR="00186EA7" w:rsidRPr="001F3F79">
        <w:rPr>
          <w:rFonts w:ascii="Times New Roman" w:hAnsi="Times New Roman" w:cs="Times New Roman"/>
        </w:rPr>
        <w:t xml:space="preserve">. Careful and continual </w:t>
      </w:r>
      <w:r w:rsidR="0000380E" w:rsidRPr="001F3F79">
        <w:rPr>
          <w:rFonts w:ascii="Times New Roman" w:hAnsi="Times New Roman" w:cs="Times New Roman"/>
        </w:rPr>
        <w:t>monitoring</w:t>
      </w:r>
      <w:r w:rsidR="00186EA7" w:rsidRPr="001F3F79">
        <w:rPr>
          <w:rFonts w:ascii="Times New Roman" w:hAnsi="Times New Roman" w:cs="Times New Roman"/>
        </w:rPr>
        <w:t xml:space="preserve"> </w:t>
      </w:r>
      <w:r w:rsidR="0000380E" w:rsidRPr="001F3F79">
        <w:rPr>
          <w:rFonts w:ascii="Times New Roman" w:hAnsi="Times New Roman" w:cs="Times New Roman"/>
        </w:rPr>
        <w:t>of species</w:t>
      </w:r>
      <w:r w:rsidR="00186EA7" w:rsidRPr="001F3F79">
        <w:rPr>
          <w:rFonts w:ascii="Times New Roman" w:hAnsi="Times New Roman" w:cs="Times New Roman"/>
        </w:rPr>
        <w:t xml:space="preserve"> within</w:t>
      </w:r>
      <w:r w:rsidR="0000380E" w:rsidRPr="001F3F79">
        <w:rPr>
          <w:rFonts w:ascii="Times New Roman" w:hAnsi="Times New Roman" w:cs="Times New Roman"/>
        </w:rPr>
        <w:t xml:space="preserve"> </w:t>
      </w:r>
      <w:r w:rsidR="00186EA7" w:rsidRPr="001F3F79">
        <w:rPr>
          <w:rFonts w:ascii="Times New Roman" w:hAnsi="Times New Roman" w:cs="Times New Roman"/>
        </w:rPr>
        <w:t xml:space="preserve">mixed-species </w:t>
      </w:r>
      <w:r w:rsidR="0000380E" w:rsidRPr="001F3F79">
        <w:rPr>
          <w:rFonts w:ascii="Times New Roman" w:hAnsi="Times New Roman" w:cs="Times New Roman"/>
        </w:rPr>
        <w:t>enclosure</w:t>
      </w:r>
      <w:r w:rsidR="00BF2325">
        <w:rPr>
          <w:rFonts w:ascii="Times New Roman" w:hAnsi="Times New Roman" w:cs="Times New Roman"/>
        </w:rPr>
        <w:t>s</w:t>
      </w:r>
      <w:r w:rsidR="00186EA7" w:rsidRPr="001F3F79">
        <w:rPr>
          <w:rFonts w:ascii="Times New Roman" w:hAnsi="Times New Roman" w:cs="Times New Roman"/>
        </w:rPr>
        <w:t xml:space="preserve"> is </w:t>
      </w:r>
      <w:r w:rsidR="0000380E" w:rsidRPr="001F3F79">
        <w:rPr>
          <w:rFonts w:ascii="Times New Roman" w:hAnsi="Times New Roman" w:cs="Times New Roman"/>
        </w:rPr>
        <w:t>recommended</w:t>
      </w:r>
      <w:r w:rsidR="00186EA7" w:rsidRPr="001F3F79">
        <w:rPr>
          <w:rFonts w:ascii="Times New Roman" w:hAnsi="Times New Roman" w:cs="Times New Roman"/>
        </w:rPr>
        <w:t>.</w:t>
      </w:r>
    </w:p>
    <w:p w14:paraId="2FEC744E" w14:textId="77777777" w:rsidR="00025B1A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D36930E" w14:textId="77777777" w:rsidR="00025B1A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F3F79">
        <w:rPr>
          <w:rFonts w:ascii="Times New Roman" w:hAnsi="Times New Roman" w:cs="Times New Roman"/>
          <w:b/>
        </w:rPr>
        <w:t>Key words</w:t>
      </w:r>
      <w:r w:rsidRPr="001F3F79">
        <w:rPr>
          <w:rFonts w:ascii="Times New Roman" w:hAnsi="Times New Roman" w:cs="Times New Roman"/>
        </w:rPr>
        <w:t xml:space="preserve"> – </w:t>
      </w:r>
      <w:r w:rsidR="00321317" w:rsidRPr="001F3F79">
        <w:rPr>
          <w:rFonts w:ascii="Times New Roman" w:hAnsi="Times New Roman" w:cs="Times New Roman"/>
        </w:rPr>
        <w:t xml:space="preserve">parma </w:t>
      </w:r>
      <w:r w:rsidRPr="001F3F79">
        <w:rPr>
          <w:rFonts w:ascii="Times New Roman" w:hAnsi="Times New Roman" w:cs="Times New Roman"/>
        </w:rPr>
        <w:t xml:space="preserve">wallaby, </w:t>
      </w:r>
      <w:r w:rsidR="00321317" w:rsidRPr="001F3F79">
        <w:rPr>
          <w:rFonts w:ascii="Times New Roman" w:hAnsi="Times New Roman" w:cs="Times New Roman"/>
        </w:rPr>
        <w:t xml:space="preserve">mixed species exhibits, </w:t>
      </w:r>
      <w:r w:rsidR="000B3380" w:rsidRPr="001F3F79">
        <w:rPr>
          <w:rFonts w:ascii="Times New Roman" w:hAnsi="Times New Roman" w:cs="Times New Roman"/>
        </w:rPr>
        <w:t>behaviour</w:t>
      </w:r>
      <w:r w:rsidR="00321317" w:rsidRPr="001F3F79">
        <w:rPr>
          <w:rFonts w:ascii="Times New Roman" w:hAnsi="Times New Roman" w:cs="Times New Roman"/>
        </w:rPr>
        <w:t>, enclosure use, animal welfare</w:t>
      </w:r>
      <w:r w:rsidR="000B3380" w:rsidRPr="001F3F79">
        <w:rPr>
          <w:rFonts w:ascii="Times New Roman" w:hAnsi="Times New Roman" w:cs="Times New Roman"/>
        </w:rPr>
        <w:t>.</w:t>
      </w:r>
    </w:p>
    <w:p w14:paraId="51B434D6" w14:textId="77777777" w:rsidR="00025B1A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095BCACA" w14:textId="77777777" w:rsidR="00025B1A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b/>
        </w:rPr>
        <w:sectPr w:rsidR="00025B1A" w:rsidRPr="001F3F79" w:rsidSect="00124B4D">
          <w:footerReference w:type="default" r:id="rId9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217F6114" w14:textId="77777777" w:rsidR="009447D4" w:rsidRPr="00C0724B" w:rsidRDefault="002328C5" w:rsidP="0024457D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0724B">
        <w:rPr>
          <w:rFonts w:ascii="Times New Roman" w:hAnsi="Times New Roman" w:cs="Times New Roman"/>
          <w:b/>
        </w:rPr>
        <w:lastRenderedPageBreak/>
        <w:t>Introduction</w:t>
      </w:r>
    </w:p>
    <w:p w14:paraId="2EBC10DC" w14:textId="77777777" w:rsidR="00BF2325" w:rsidRDefault="00BF2325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FDFA488" w14:textId="77777777" w:rsidR="00A135B1" w:rsidRPr="001F3F79" w:rsidRDefault="00BF2325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important to determine</w:t>
      </w:r>
      <w:r w:rsidRPr="001F3F79">
        <w:rPr>
          <w:rFonts w:ascii="Times New Roman" w:hAnsi="Times New Roman" w:cs="Times New Roman"/>
        </w:rPr>
        <w:t xml:space="preserve"> </w:t>
      </w:r>
      <w:r w:rsidR="00A135B1" w:rsidRPr="001F3F79">
        <w:rPr>
          <w:rFonts w:ascii="Times New Roman" w:hAnsi="Times New Roman" w:cs="Times New Roman"/>
        </w:rPr>
        <w:t>the correct environment in which to house macropods in captivity. The specific requirements for each species will differ</w:t>
      </w:r>
      <w:r>
        <w:rPr>
          <w:rFonts w:ascii="Times New Roman" w:hAnsi="Times New Roman" w:cs="Times New Roman"/>
        </w:rPr>
        <w:t>,</w:t>
      </w:r>
      <w:r w:rsidR="00A135B1" w:rsidRPr="001F3F79">
        <w:rPr>
          <w:rFonts w:ascii="Times New Roman" w:hAnsi="Times New Roman" w:cs="Times New Roman"/>
        </w:rPr>
        <w:t xml:space="preserve"> </w:t>
      </w:r>
      <w:r w:rsidR="00CF01BF" w:rsidRPr="001F3F79">
        <w:rPr>
          <w:rFonts w:ascii="Times New Roman" w:hAnsi="Times New Roman" w:cs="Times New Roman"/>
        </w:rPr>
        <w:t>but</w:t>
      </w:r>
      <w:r w:rsidR="00A135B1" w:rsidRPr="001F3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general </w:t>
      </w:r>
      <w:r w:rsidR="00A135B1" w:rsidRPr="001F3F79">
        <w:rPr>
          <w:rFonts w:ascii="Times New Roman" w:hAnsi="Times New Roman" w:cs="Times New Roman"/>
        </w:rPr>
        <w:t>should reflect thos</w:t>
      </w:r>
      <w:r w:rsidR="006C473D" w:rsidRPr="001F3F79">
        <w:rPr>
          <w:rFonts w:ascii="Times New Roman" w:hAnsi="Times New Roman" w:cs="Times New Roman"/>
        </w:rPr>
        <w:t xml:space="preserve">e of </w:t>
      </w:r>
      <w:r>
        <w:rPr>
          <w:rFonts w:ascii="Times New Roman" w:hAnsi="Times New Roman" w:cs="Times New Roman"/>
        </w:rPr>
        <w:t>their counterparts</w:t>
      </w:r>
      <w:r w:rsidR="006C473D" w:rsidRPr="001F3F79">
        <w:rPr>
          <w:rFonts w:ascii="Times New Roman" w:hAnsi="Times New Roman" w:cs="Times New Roman"/>
        </w:rPr>
        <w:t xml:space="preserve"> in the wild</w:t>
      </w:r>
      <w:r w:rsidR="00A135B1" w:rsidRPr="001F3F79">
        <w:rPr>
          <w:rFonts w:ascii="Times New Roman" w:hAnsi="Times New Roman" w:cs="Times New Roman"/>
        </w:rPr>
        <w:t xml:space="preserve">, whilst being enriching (Hosey </w:t>
      </w:r>
      <w:r w:rsidR="00A135B1" w:rsidRPr="00C0724B">
        <w:rPr>
          <w:rFonts w:ascii="Times New Roman" w:hAnsi="Times New Roman" w:cs="Times New Roman"/>
        </w:rPr>
        <w:t>et al</w:t>
      </w:r>
      <w:r w:rsidR="00A135B1" w:rsidRPr="00BF2325">
        <w:rPr>
          <w:rFonts w:ascii="Times New Roman" w:hAnsi="Times New Roman" w:cs="Times New Roman"/>
        </w:rPr>
        <w:t>.</w:t>
      </w:r>
      <w:r w:rsidR="00A135B1" w:rsidRPr="001F3F79">
        <w:rPr>
          <w:rFonts w:ascii="Times New Roman" w:hAnsi="Times New Roman" w:cs="Times New Roman"/>
        </w:rPr>
        <w:t xml:space="preserve"> 2009). Enrichment can come in many forms, </w:t>
      </w:r>
      <w:r>
        <w:rPr>
          <w:rFonts w:ascii="Times New Roman" w:hAnsi="Times New Roman" w:cs="Times New Roman"/>
        </w:rPr>
        <w:t xml:space="preserve">including </w:t>
      </w:r>
      <w:r w:rsidR="00A135B1" w:rsidRPr="001F3F79">
        <w:rPr>
          <w:rFonts w:ascii="Times New Roman" w:hAnsi="Times New Roman" w:cs="Times New Roman"/>
        </w:rPr>
        <w:t xml:space="preserve">physical, sensory, social and cognitive (Hosey </w:t>
      </w:r>
      <w:r w:rsidR="00A135B1" w:rsidRPr="00C0724B">
        <w:rPr>
          <w:rFonts w:ascii="Times New Roman" w:hAnsi="Times New Roman" w:cs="Times New Roman"/>
        </w:rPr>
        <w:t>et al</w:t>
      </w:r>
      <w:r w:rsidR="00A135B1" w:rsidRPr="00BF2325">
        <w:rPr>
          <w:rFonts w:ascii="Times New Roman" w:hAnsi="Times New Roman" w:cs="Times New Roman"/>
        </w:rPr>
        <w:t>.</w:t>
      </w:r>
      <w:r w:rsidR="00A135B1" w:rsidRPr="001F3F79">
        <w:rPr>
          <w:rFonts w:ascii="Times New Roman" w:hAnsi="Times New Roman" w:cs="Times New Roman"/>
        </w:rPr>
        <w:t xml:space="preserve"> 2009), and the mixing of species within an exhibit is believed to provide a more dynamic environment for its inhabitants (Buchanan-Smith 2012). Mixed-species exhibits can also be </w:t>
      </w:r>
      <w:r>
        <w:rPr>
          <w:rFonts w:ascii="Times New Roman" w:hAnsi="Times New Roman" w:cs="Times New Roman"/>
        </w:rPr>
        <w:t>advantageous</w:t>
      </w:r>
      <w:r w:rsidR="00A135B1" w:rsidRPr="001F3F79">
        <w:rPr>
          <w:rFonts w:ascii="Times New Roman" w:hAnsi="Times New Roman" w:cs="Times New Roman"/>
        </w:rPr>
        <w:t xml:space="preserve"> to the zoo by creating a more efficient use of enclosure space (Dalton and Buchanan-Smith, 2005).</w:t>
      </w:r>
    </w:p>
    <w:p w14:paraId="41B7E2BA" w14:textId="77777777" w:rsidR="00B44260" w:rsidRPr="001F3F79" w:rsidRDefault="00025B1A" w:rsidP="00B4426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F3F79">
        <w:rPr>
          <w:rFonts w:ascii="Times New Roman" w:eastAsiaTheme="minorEastAsia" w:hAnsi="Times New Roman" w:cs="Times New Roman"/>
          <w:kern w:val="24"/>
        </w:rPr>
        <w:t>Mixed-species exhibits have become standard practice amongst zoos worldwide with a range of taxa being successfully managed in thi</w:t>
      </w:r>
      <w:r w:rsidR="00B82405" w:rsidRPr="001F3F79">
        <w:rPr>
          <w:rFonts w:ascii="Times New Roman" w:eastAsiaTheme="minorEastAsia" w:hAnsi="Times New Roman" w:cs="Times New Roman"/>
          <w:kern w:val="24"/>
        </w:rPr>
        <w:t xml:space="preserve">s way (Dorman and Bourne 2010). However, as </w:t>
      </w:r>
      <w:r w:rsidR="00B82405" w:rsidRPr="001F3F79">
        <w:rPr>
          <w:rFonts w:ascii="Times New Roman" w:hAnsi="Times New Roman" w:cs="Times New Roman"/>
        </w:rPr>
        <w:t xml:space="preserve">these </w:t>
      </w:r>
      <w:r w:rsidR="00752FB1" w:rsidRPr="001F3F79">
        <w:rPr>
          <w:rFonts w:ascii="Times New Roman" w:hAnsi="Times New Roman" w:cs="Times New Roman"/>
        </w:rPr>
        <w:t>exhibits become more popular (Clark and Melfi 2012)</w:t>
      </w:r>
      <w:r w:rsidR="00B82405" w:rsidRPr="001F3F79">
        <w:rPr>
          <w:rFonts w:ascii="Times New Roman" w:hAnsi="Times New Roman" w:cs="Times New Roman"/>
        </w:rPr>
        <w:t>,</w:t>
      </w:r>
      <w:r w:rsidR="00752FB1" w:rsidRPr="001F3F79">
        <w:rPr>
          <w:rFonts w:ascii="Times New Roman" w:hAnsi="Times New Roman" w:cs="Times New Roman"/>
        </w:rPr>
        <w:t xml:space="preserve"> there is a</w:t>
      </w:r>
      <w:r w:rsidR="00BF2325">
        <w:rPr>
          <w:rFonts w:ascii="Times New Roman" w:hAnsi="Times New Roman" w:cs="Times New Roman"/>
        </w:rPr>
        <w:t>n</w:t>
      </w:r>
      <w:r w:rsidR="00752FB1" w:rsidRPr="001F3F79">
        <w:rPr>
          <w:rFonts w:ascii="Times New Roman" w:hAnsi="Times New Roman" w:cs="Times New Roman"/>
        </w:rPr>
        <w:t xml:space="preserve"> </w:t>
      </w:r>
      <w:r w:rsidR="00BF2325">
        <w:rPr>
          <w:rFonts w:ascii="Times New Roman" w:hAnsi="Times New Roman" w:cs="Times New Roman"/>
        </w:rPr>
        <w:t>increasing need</w:t>
      </w:r>
      <w:r w:rsidR="00752FB1" w:rsidRPr="001F3F79">
        <w:rPr>
          <w:rFonts w:ascii="Times New Roman" w:hAnsi="Times New Roman" w:cs="Times New Roman"/>
        </w:rPr>
        <w:t xml:space="preserve"> to draw on information of interspecific interactions to assess compatibility, and ultimately the welfare, of species </w:t>
      </w:r>
      <w:r w:rsidR="00BF2325">
        <w:rPr>
          <w:rFonts w:ascii="Times New Roman" w:hAnsi="Times New Roman" w:cs="Times New Roman"/>
        </w:rPr>
        <w:t>being kept in</w:t>
      </w:r>
      <w:r w:rsidR="00BF2325" w:rsidRPr="001F3F79">
        <w:rPr>
          <w:rFonts w:ascii="Times New Roman" w:hAnsi="Times New Roman" w:cs="Times New Roman"/>
        </w:rPr>
        <w:t xml:space="preserve"> </w:t>
      </w:r>
      <w:r w:rsidR="00752FB1" w:rsidRPr="001F3F79">
        <w:rPr>
          <w:rFonts w:ascii="Times New Roman" w:hAnsi="Times New Roman" w:cs="Times New Roman"/>
        </w:rPr>
        <w:t xml:space="preserve">this type of enclosure. </w:t>
      </w:r>
    </w:p>
    <w:p w14:paraId="4681D402" w14:textId="77777777" w:rsidR="00025B1A" w:rsidRPr="001F3F79" w:rsidRDefault="00025B1A" w:rsidP="00DB5EF1">
      <w:pPr>
        <w:spacing w:after="0" w:line="480" w:lineRule="auto"/>
        <w:jc w:val="both"/>
        <w:rPr>
          <w:rFonts w:ascii="Times New Roman" w:eastAsiaTheme="minorEastAsia" w:hAnsi="Times New Roman" w:cs="Times New Roman"/>
          <w:strike/>
          <w:kern w:val="24"/>
        </w:rPr>
      </w:pPr>
      <w:r w:rsidRPr="001F3F79">
        <w:rPr>
          <w:rFonts w:ascii="Times New Roman" w:eastAsiaTheme="minorEastAsia" w:hAnsi="Times New Roman" w:cs="Times New Roman"/>
          <w:kern w:val="24"/>
        </w:rPr>
        <w:t xml:space="preserve">This study aimed to </w:t>
      </w:r>
      <w:r w:rsidR="00DB5EF1" w:rsidRPr="001F3F79">
        <w:rPr>
          <w:rFonts w:ascii="Times New Roman" w:eastAsiaTheme="minorEastAsia" w:hAnsi="Times New Roman" w:cs="Times New Roman"/>
          <w:kern w:val="24"/>
        </w:rPr>
        <w:t xml:space="preserve">investigate </w:t>
      </w:r>
      <w:r w:rsidRPr="001F3F79">
        <w:rPr>
          <w:rFonts w:ascii="Times New Roman" w:eastAsiaTheme="minorEastAsia" w:hAnsi="Times New Roman" w:cs="Times New Roman"/>
          <w:kern w:val="24"/>
        </w:rPr>
        <w:t xml:space="preserve">the </w:t>
      </w:r>
      <w:r w:rsidR="000029B2" w:rsidRPr="001F3F79">
        <w:rPr>
          <w:rFonts w:ascii="Times New Roman" w:eastAsiaTheme="minorEastAsia" w:hAnsi="Times New Roman" w:cs="Times New Roman"/>
          <w:kern w:val="24"/>
        </w:rPr>
        <w:t>effect</w:t>
      </w:r>
      <w:r w:rsidR="00BF2325">
        <w:rPr>
          <w:rFonts w:ascii="Times New Roman" w:eastAsiaTheme="minorEastAsia" w:hAnsi="Times New Roman" w:cs="Times New Roman"/>
          <w:kern w:val="24"/>
        </w:rPr>
        <w:t>s</w:t>
      </w:r>
      <w:r w:rsidR="000029B2" w:rsidRPr="001F3F79">
        <w:rPr>
          <w:rFonts w:ascii="Times New Roman" w:eastAsiaTheme="minorEastAsia" w:hAnsi="Times New Roman" w:cs="Times New Roman"/>
          <w:kern w:val="24"/>
        </w:rPr>
        <w:t xml:space="preserve"> </w:t>
      </w:r>
      <w:r w:rsidR="00D33AB9" w:rsidRPr="001F3F79">
        <w:rPr>
          <w:rFonts w:ascii="Times New Roman" w:eastAsiaTheme="minorEastAsia" w:hAnsi="Times New Roman" w:cs="Times New Roman"/>
          <w:kern w:val="24"/>
        </w:rPr>
        <w:t xml:space="preserve">of </w:t>
      </w:r>
      <w:r w:rsidR="000029B2" w:rsidRPr="001F3F79">
        <w:rPr>
          <w:rFonts w:ascii="Times New Roman" w:eastAsiaTheme="minorEastAsia" w:hAnsi="Times New Roman" w:cs="Times New Roman"/>
          <w:kern w:val="24"/>
        </w:rPr>
        <w:t xml:space="preserve">a mixed-species enclosure </w:t>
      </w:r>
      <w:r w:rsidR="00BF2325">
        <w:rPr>
          <w:rFonts w:ascii="Times New Roman" w:eastAsiaTheme="minorEastAsia" w:hAnsi="Times New Roman" w:cs="Times New Roman"/>
          <w:kern w:val="24"/>
        </w:rPr>
        <w:t xml:space="preserve">type </w:t>
      </w:r>
      <w:r w:rsidR="000029B2" w:rsidRPr="001F3F79">
        <w:rPr>
          <w:rFonts w:ascii="Times New Roman" w:eastAsiaTheme="minorEastAsia" w:hAnsi="Times New Roman" w:cs="Times New Roman"/>
          <w:kern w:val="24"/>
        </w:rPr>
        <w:t xml:space="preserve">on </w:t>
      </w:r>
      <w:r w:rsidR="00D82AFB" w:rsidRPr="001F3F79">
        <w:rPr>
          <w:rFonts w:ascii="Times New Roman" w:eastAsiaTheme="minorEastAsia" w:hAnsi="Times New Roman" w:cs="Times New Roman"/>
          <w:kern w:val="24"/>
        </w:rPr>
        <w:t>the behaviour</w:t>
      </w:r>
      <w:r w:rsidR="007D7A55" w:rsidRPr="001F3F79">
        <w:rPr>
          <w:rFonts w:ascii="Times New Roman" w:eastAsiaTheme="minorEastAsia" w:hAnsi="Times New Roman" w:cs="Times New Roman"/>
          <w:kern w:val="24"/>
        </w:rPr>
        <w:t xml:space="preserve"> of</w:t>
      </w:r>
      <w:r w:rsidR="00D82AFB" w:rsidRPr="001F3F79">
        <w:rPr>
          <w:rFonts w:ascii="Times New Roman" w:eastAsiaTheme="minorEastAsia" w:hAnsi="Times New Roman" w:cs="Times New Roman"/>
          <w:kern w:val="24"/>
        </w:rPr>
        <w:t xml:space="preserve"> </w:t>
      </w:r>
      <w:r w:rsidR="000029B2" w:rsidRPr="001F3F79">
        <w:rPr>
          <w:rFonts w:ascii="Times New Roman" w:eastAsiaTheme="minorEastAsia" w:hAnsi="Times New Roman" w:cs="Times New Roman"/>
          <w:kern w:val="24"/>
        </w:rPr>
        <w:t>a population of captive parma wallabies</w:t>
      </w:r>
      <w:r w:rsidR="00BF2325">
        <w:rPr>
          <w:rFonts w:ascii="Times New Roman" w:eastAsiaTheme="minorEastAsia" w:hAnsi="Times New Roman" w:cs="Times New Roman"/>
          <w:kern w:val="24"/>
        </w:rPr>
        <w:t>,</w:t>
      </w:r>
      <w:r w:rsidR="00616C4E" w:rsidRPr="001F3F79">
        <w:rPr>
          <w:rFonts w:ascii="Times New Roman" w:eastAsiaTheme="minorEastAsia" w:hAnsi="Times New Roman" w:cs="Times New Roman"/>
          <w:kern w:val="24"/>
        </w:rPr>
        <w:t xml:space="preserve"> at a UK zoo, </w:t>
      </w:r>
      <w:r w:rsidR="00DB5EF1" w:rsidRPr="001F3F79">
        <w:rPr>
          <w:rFonts w:ascii="Times New Roman" w:eastAsiaTheme="minorEastAsia" w:hAnsi="Times New Roman" w:cs="Times New Roman"/>
          <w:kern w:val="24"/>
        </w:rPr>
        <w:t xml:space="preserve">when housed </w:t>
      </w:r>
      <w:r w:rsidR="00BF2325">
        <w:rPr>
          <w:rFonts w:ascii="Times New Roman" w:eastAsiaTheme="minorEastAsia" w:hAnsi="Times New Roman" w:cs="Times New Roman"/>
          <w:kern w:val="24"/>
        </w:rPr>
        <w:t xml:space="preserve">together </w:t>
      </w:r>
      <w:r w:rsidR="00DB5EF1" w:rsidRPr="001F3F79">
        <w:rPr>
          <w:rFonts w:ascii="Times New Roman" w:eastAsiaTheme="minorEastAsia" w:hAnsi="Times New Roman" w:cs="Times New Roman"/>
          <w:kern w:val="24"/>
        </w:rPr>
        <w:t xml:space="preserve">with </w:t>
      </w:r>
      <w:r w:rsidR="00DB5EF1" w:rsidRPr="001F3F79">
        <w:rPr>
          <w:rFonts w:ascii="Times New Roman" w:hAnsi="Times New Roman" w:cs="Times New Roman"/>
        </w:rPr>
        <w:t>the Patagonian mara (</w:t>
      </w:r>
      <w:r w:rsidR="00DB5EF1" w:rsidRPr="001F3F79">
        <w:rPr>
          <w:rFonts w:ascii="Times New Roman" w:hAnsi="Times New Roman" w:cs="Times New Roman"/>
          <w:i/>
          <w:lang w:eastAsia="en-GB"/>
        </w:rPr>
        <w:t>Dolichotis patagonum</w:t>
      </w:r>
      <w:r w:rsidR="00DB5EF1" w:rsidRPr="001F3F79">
        <w:rPr>
          <w:rFonts w:ascii="Times New Roman" w:hAnsi="Times New Roman" w:cs="Times New Roman"/>
          <w:lang w:eastAsia="en-GB"/>
        </w:rPr>
        <w:t>)</w:t>
      </w:r>
      <w:r w:rsidR="00DB5EF1" w:rsidRPr="001F3F79">
        <w:rPr>
          <w:rFonts w:ascii="Times New Roman" w:hAnsi="Times New Roman" w:cs="Times New Roman"/>
        </w:rPr>
        <w:t>.</w:t>
      </w:r>
    </w:p>
    <w:p w14:paraId="7DAF33C7" w14:textId="77777777" w:rsidR="00025B1A" w:rsidRPr="001F3F79" w:rsidRDefault="00025B1A" w:rsidP="0024457D">
      <w:pPr>
        <w:spacing w:after="0" w:line="480" w:lineRule="auto"/>
        <w:jc w:val="both"/>
        <w:rPr>
          <w:rFonts w:ascii="Times New Roman" w:eastAsiaTheme="minorEastAsia" w:hAnsi="Times New Roman" w:cs="Times New Roman"/>
          <w:kern w:val="24"/>
        </w:rPr>
      </w:pPr>
    </w:p>
    <w:p w14:paraId="45625E71" w14:textId="77777777" w:rsidR="00712250" w:rsidRPr="00C0724B" w:rsidRDefault="002328C5" w:rsidP="0024457D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0724B">
        <w:rPr>
          <w:rFonts w:ascii="Times New Roman" w:hAnsi="Times New Roman" w:cs="Times New Roman"/>
          <w:b/>
        </w:rPr>
        <w:t>Methods</w:t>
      </w:r>
    </w:p>
    <w:p w14:paraId="69CDE659" w14:textId="77777777" w:rsidR="00BF2325" w:rsidRDefault="00BF2325" w:rsidP="0024457D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</w:p>
    <w:p w14:paraId="1B0AC13F" w14:textId="77777777" w:rsidR="00025B1A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  <w:r w:rsidRPr="001F3F79">
        <w:rPr>
          <w:rFonts w:ascii="Times New Roman" w:hAnsi="Times New Roman" w:cs="Times New Roman"/>
          <w:b/>
          <w:i/>
        </w:rPr>
        <w:t>Subjects, housing and husbandry</w:t>
      </w:r>
    </w:p>
    <w:p w14:paraId="06A44A5C" w14:textId="77777777" w:rsidR="00025B1A" w:rsidRPr="001F3F79" w:rsidRDefault="006D76AC" w:rsidP="0024457D">
      <w:pPr>
        <w:spacing w:after="0" w:line="480" w:lineRule="auto"/>
        <w:jc w:val="both"/>
        <w:rPr>
          <w:rFonts w:ascii="Times New Roman" w:hAnsi="Times New Roman" w:cs="Times New Roman"/>
          <w:strike/>
        </w:rPr>
      </w:pPr>
      <w:r w:rsidRPr="001F3F79">
        <w:rPr>
          <w:rFonts w:ascii="Times New Roman" w:hAnsi="Times New Roman" w:cs="Times New Roman"/>
        </w:rPr>
        <w:t xml:space="preserve">Two groups of parma wallabies were observed at Dudley Zoological Gardens </w:t>
      </w:r>
      <w:r w:rsidR="00BF2325">
        <w:rPr>
          <w:rFonts w:ascii="Times New Roman" w:hAnsi="Times New Roman" w:cs="Times New Roman"/>
        </w:rPr>
        <w:t>in</w:t>
      </w:r>
      <w:r w:rsidR="00BF2325" w:rsidRPr="001F3F79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 xml:space="preserve">May 2013. The </w:t>
      </w:r>
      <w:r w:rsidR="00025B1A" w:rsidRPr="001F3F79">
        <w:rPr>
          <w:rFonts w:ascii="Times New Roman" w:hAnsi="Times New Roman" w:cs="Times New Roman"/>
        </w:rPr>
        <w:t xml:space="preserve">wallabies had been separated into </w:t>
      </w:r>
      <w:r w:rsidR="000029B2" w:rsidRPr="001F3F79">
        <w:rPr>
          <w:rFonts w:ascii="Times New Roman" w:hAnsi="Times New Roman" w:cs="Times New Roman"/>
        </w:rPr>
        <w:t xml:space="preserve">two </w:t>
      </w:r>
      <w:r w:rsidR="00025B1A" w:rsidRPr="001F3F79">
        <w:rPr>
          <w:rFonts w:ascii="Times New Roman" w:hAnsi="Times New Roman" w:cs="Times New Roman"/>
        </w:rPr>
        <w:t>distinct groups for management purposes some months earlier</w:t>
      </w:r>
      <w:r w:rsidR="00D814D1" w:rsidRPr="001F3F79">
        <w:rPr>
          <w:rFonts w:ascii="Times New Roman" w:hAnsi="Times New Roman" w:cs="Times New Roman"/>
        </w:rPr>
        <w:t xml:space="preserve">. One group of sexually mature </w:t>
      </w:r>
      <w:r w:rsidR="009A6727" w:rsidRPr="001F3F79">
        <w:rPr>
          <w:rFonts w:ascii="Times New Roman" w:hAnsi="Times New Roman" w:cs="Times New Roman"/>
        </w:rPr>
        <w:t xml:space="preserve">wallabies </w:t>
      </w:r>
      <w:r w:rsidR="00025B1A" w:rsidRPr="001F3F79">
        <w:rPr>
          <w:rFonts w:ascii="Times New Roman" w:hAnsi="Times New Roman" w:cs="Times New Roman"/>
        </w:rPr>
        <w:t>(3</w:t>
      </w:r>
      <w:r w:rsidR="00DE0F39">
        <w:rPr>
          <w:rFonts w:ascii="Arial" w:hAnsi="Arial" w:cs="Arial"/>
          <w:color w:val="222222"/>
          <w:shd w:val="clear" w:color="auto" w:fill="FFFFFF"/>
        </w:rPr>
        <w:t>♂</w:t>
      </w:r>
      <w:r w:rsidR="00A00D15" w:rsidRPr="001F3F79">
        <w:rPr>
          <w:rFonts w:ascii="Times New Roman" w:hAnsi="Times New Roman" w:cs="Times New Roman"/>
        </w:rPr>
        <w:t>.0</w:t>
      </w:r>
      <w:r w:rsidR="00DE0F39">
        <w:rPr>
          <w:rFonts w:ascii="Arial" w:hAnsi="Arial" w:cs="Arial"/>
          <w:color w:val="222222"/>
          <w:shd w:val="clear" w:color="auto" w:fill="FFFFFF"/>
        </w:rPr>
        <w:t>♀ </w:t>
      </w:r>
      <w:r w:rsidR="00A00D15" w:rsidRPr="001F3F79">
        <w:rPr>
          <w:rFonts w:ascii="Times New Roman" w:hAnsi="Times New Roman" w:cs="Times New Roman"/>
        </w:rPr>
        <w:t>.0</w:t>
      </w:r>
      <w:r w:rsidR="00DE0F39">
        <w:rPr>
          <w:rFonts w:ascii="Times New Roman" w:hAnsi="Times New Roman" w:cs="Times New Roman"/>
        </w:rPr>
        <w:t xml:space="preserve"> UNK</w:t>
      </w:r>
      <w:r w:rsidR="00A00D15" w:rsidRPr="001F3F79">
        <w:rPr>
          <w:rFonts w:ascii="Times New Roman" w:hAnsi="Times New Roman" w:cs="Times New Roman"/>
        </w:rPr>
        <w:t xml:space="preserve">) </w:t>
      </w:r>
      <w:r w:rsidR="000029B2" w:rsidRPr="001F3F79">
        <w:rPr>
          <w:rFonts w:ascii="Times New Roman" w:hAnsi="Times New Roman" w:cs="Times New Roman"/>
        </w:rPr>
        <w:t>were</w:t>
      </w:r>
      <w:r w:rsidR="00025B1A" w:rsidRPr="001F3F79">
        <w:rPr>
          <w:rFonts w:ascii="Times New Roman" w:hAnsi="Times New Roman" w:cs="Times New Roman"/>
        </w:rPr>
        <w:t xml:space="preserve"> housed within a mixed-species exhibit (MS) along with Patagonian mara </w:t>
      </w:r>
      <w:r w:rsidR="00A00D15" w:rsidRPr="001F3F79">
        <w:rPr>
          <w:rFonts w:ascii="Times New Roman" w:hAnsi="Times New Roman" w:cs="Times New Roman"/>
        </w:rPr>
        <w:t>(1</w:t>
      </w:r>
      <w:r w:rsidR="00DE0F39">
        <w:rPr>
          <w:rFonts w:ascii="Arial" w:hAnsi="Arial" w:cs="Arial"/>
          <w:color w:val="222222"/>
          <w:shd w:val="clear" w:color="auto" w:fill="FFFFFF"/>
        </w:rPr>
        <w:t>♂</w:t>
      </w:r>
      <w:r w:rsidR="00A00D15" w:rsidRPr="001F3F79">
        <w:rPr>
          <w:rFonts w:ascii="Times New Roman" w:hAnsi="Times New Roman" w:cs="Times New Roman"/>
        </w:rPr>
        <w:t>.2</w:t>
      </w:r>
      <w:r w:rsidR="00DE0F39">
        <w:rPr>
          <w:rFonts w:ascii="Arial" w:hAnsi="Arial" w:cs="Arial"/>
          <w:color w:val="222222"/>
          <w:shd w:val="clear" w:color="auto" w:fill="FFFFFF"/>
        </w:rPr>
        <w:t>♀</w:t>
      </w:r>
      <w:r w:rsidR="00A00D15" w:rsidRPr="001F3F79">
        <w:rPr>
          <w:rFonts w:ascii="Times New Roman" w:hAnsi="Times New Roman" w:cs="Times New Roman"/>
        </w:rPr>
        <w:t>.0</w:t>
      </w:r>
      <w:r w:rsidR="00DE0F39">
        <w:rPr>
          <w:rFonts w:ascii="Times New Roman" w:hAnsi="Times New Roman" w:cs="Times New Roman"/>
        </w:rPr>
        <w:t xml:space="preserve"> UNK</w:t>
      </w:r>
      <w:r w:rsidR="00A00D15" w:rsidRPr="001F3F79">
        <w:rPr>
          <w:rFonts w:ascii="Times New Roman" w:hAnsi="Times New Roman" w:cs="Times New Roman"/>
        </w:rPr>
        <w:t>)</w:t>
      </w:r>
      <w:r w:rsidR="00025B1A" w:rsidRPr="001F3F79">
        <w:rPr>
          <w:rFonts w:ascii="Times New Roman" w:hAnsi="Times New Roman" w:cs="Times New Roman"/>
        </w:rPr>
        <w:t>. The singl</w:t>
      </w:r>
      <w:r w:rsidR="00D814D1" w:rsidRPr="001F3F79">
        <w:rPr>
          <w:rFonts w:ascii="Times New Roman" w:hAnsi="Times New Roman" w:cs="Times New Roman"/>
        </w:rPr>
        <w:t xml:space="preserve">e </w:t>
      </w:r>
      <w:r w:rsidR="006457F3" w:rsidRPr="001F3F79">
        <w:rPr>
          <w:rFonts w:ascii="Times New Roman" w:hAnsi="Times New Roman" w:cs="Times New Roman"/>
        </w:rPr>
        <w:t>species</w:t>
      </w:r>
      <w:r w:rsidR="009A6727" w:rsidRPr="001F3F79">
        <w:rPr>
          <w:rFonts w:ascii="Times New Roman" w:hAnsi="Times New Roman" w:cs="Times New Roman"/>
        </w:rPr>
        <w:t xml:space="preserve"> group</w:t>
      </w:r>
      <w:r w:rsidR="006457F3" w:rsidRPr="001F3F79">
        <w:rPr>
          <w:rFonts w:ascii="Times New Roman" w:hAnsi="Times New Roman" w:cs="Times New Roman"/>
        </w:rPr>
        <w:t xml:space="preserve"> (SS) </w:t>
      </w:r>
      <w:r w:rsidR="00815F87">
        <w:rPr>
          <w:rFonts w:ascii="Times New Roman" w:hAnsi="Times New Roman" w:cs="Times New Roman"/>
        </w:rPr>
        <w:t>comprised</w:t>
      </w:r>
      <w:r w:rsidR="00815F87" w:rsidRPr="001F3F79">
        <w:rPr>
          <w:rFonts w:ascii="Times New Roman" w:hAnsi="Times New Roman" w:cs="Times New Roman"/>
        </w:rPr>
        <w:t xml:space="preserve"> </w:t>
      </w:r>
      <w:r w:rsidR="00025B1A" w:rsidRPr="001F3F79">
        <w:rPr>
          <w:rFonts w:ascii="Times New Roman" w:hAnsi="Times New Roman" w:cs="Times New Roman"/>
        </w:rPr>
        <w:t xml:space="preserve">wallabies of </w:t>
      </w:r>
      <w:r w:rsidR="009D5963" w:rsidRPr="001F3F79">
        <w:rPr>
          <w:rFonts w:ascii="Times New Roman" w:hAnsi="Times New Roman" w:cs="Times New Roman"/>
        </w:rPr>
        <w:t xml:space="preserve">potentially </w:t>
      </w:r>
      <w:r w:rsidR="00025B1A" w:rsidRPr="001F3F79">
        <w:rPr>
          <w:rFonts w:ascii="Times New Roman" w:hAnsi="Times New Roman" w:cs="Times New Roman"/>
        </w:rPr>
        <w:t>mixed sexes (</w:t>
      </w:r>
      <w:r w:rsidR="00A00D15" w:rsidRPr="001F3F79">
        <w:rPr>
          <w:rFonts w:ascii="Times New Roman" w:hAnsi="Times New Roman" w:cs="Times New Roman"/>
        </w:rPr>
        <w:t>0</w:t>
      </w:r>
      <w:r w:rsidR="00DE0F39">
        <w:rPr>
          <w:rFonts w:ascii="Arial" w:hAnsi="Arial" w:cs="Arial"/>
          <w:color w:val="222222"/>
          <w:shd w:val="clear" w:color="auto" w:fill="FFFFFF"/>
        </w:rPr>
        <w:t>♂</w:t>
      </w:r>
      <w:r w:rsidR="00A00D15" w:rsidRPr="001F3F79">
        <w:rPr>
          <w:rFonts w:ascii="Times New Roman" w:hAnsi="Times New Roman" w:cs="Times New Roman"/>
        </w:rPr>
        <w:t>.4</w:t>
      </w:r>
      <w:r w:rsidR="00DE0F39">
        <w:rPr>
          <w:rFonts w:ascii="Arial" w:hAnsi="Arial" w:cs="Arial"/>
          <w:color w:val="222222"/>
          <w:shd w:val="clear" w:color="auto" w:fill="FFFFFF"/>
        </w:rPr>
        <w:t>♀</w:t>
      </w:r>
      <w:r w:rsidR="00A00D15" w:rsidRPr="001F3F79">
        <w:rPr>
          <w:rFonts w:ascii="Times New Roman" w:hAnsi="Times New Roman" w:cs="Times New Roman"/>
        </w:rPr>
        <w:t>.3</w:t>
      </w:r>
      <w:r w:rsidR="00DE0F39">
        <w:rPr>
          <w:rFonts w:ascii="Times New Roman" w:hAnsi="Times New Roman" w:cs="Times New Roman"/>
        </w:rPr>
        <w:t xml:space="preserve"> UNK</w:t>
      </w:r>
      <w:r w:rsidR="00025B1A" w:rsidRPr="001F3F79">
        <w:rPr>
          <w:rFonts w:ascii="Times New Roman" w:hAnsi="Times New Roman" w:cs="Times New Roman"/>
        </w:rPr>
        <w:t xml:space="preserve">) and ages. </w:t>
      </w:r>
      <w:r w:rsidR="00D451CB" w:rsidRPr="001F3F79">
        <w:rPr>
          <w:rFonts w:ascii="Times New Roman" w:hAnsi="Times New Roman" w:cs="Times New Roman"/>
        </w:rPr>
        <w:t>N</w:t>
      </w:r>
      <w:r w:rsidR="006457F3" w:rsidRPr="001F3F79">
        <w:rPr>
          <w:rFonts w:ascii="Times New Roman" w:hAnsi="Times New Roman" w:cs="Times New Roman"/>
        </w:rPr>
        <w:t xml:space="preserve">o changes were made to </w:t>
      </w:r>
      <w:r w:rsidR="00D451CB" w:rsidRPr="001F3F79">
        <w:rPr>
          <w:rFonts w:ascii="Times New Roman" w:hAnsi="Times New Roman" w:cs="Times New Roman"/>
        </w:rPr>
        <w:t>standard husbandry</w:t>
      </w:r>
      <w:r w:rsidR="006457F3" w:rsidRPr="001F3F79">
        <w:rPr>
          <w:rFonts w:ascii="Times New Roman" w:hAnsi="Times New Roman" w:cs="Times New Roman"/>
        </w:rPr>
        <w:t xml:space="preserve"> routine</w:t>
      </w:r>
      <w:r w:rsidR="00D451CB" w:rsidRPr="001F3F79">
        <w:rPr>
          <w:rFonts w:ascii="Times New Roman" w:hAnsi="Times New Roman" w:cs="Times New Roman"/>
        </w:rPr>
        <w:t>s</w:t>
      </w:r>
      <w:r w:rsidR="006457F3" w:rsidRPr="001F3F79">
        <w:rPr>
          <w:rFonts w:ascii="Times New Roman" w:hAnsi="Times New Roman" w:cs="Times New Roman"/>
        </w:rPr>
        <w:t xml:space="preserve"> whilst the study took place.</w:t>
      </w:r>
      <w:r w:rsidR="00025B1A" w:rsidRPr="001F3F79">
        <w:rPr>
          <w:rFonts w:ascii="Times New Roman" w:hAnsi="Times New Roman" w:cs="Times New Roman"/>
        </w:rPr>
        <w:t xml:space="preserve"> </w:t>
      </w:r>
    </w:p>
    <w:p w14:paraId="67C54EF0" w14:textId="77777777" w:rsidR="00025B1A" w:rsidRPr="001F3F79" w:rsidRDefault="00025B1A" w:rsidP="00C0724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F3F79">
        <w:rPr>
          <w:rFonts w:ascii="Times New Roman" w:hAnsi="Times New Roman" w:cs="Times New Roman"/>
        </w:rPr>
        <w:t>This study was given ethical clearance by Dudley Zoological Gardens and Moulton College Ethics Committee. This manuscript was produced in accordance with the ARRIVE Guidelines where applicable.</w:t>
      </w:r>
    </w:p>
    <w:p w14:paraId="17722AC7" w14:textId="77777777" w:rsidR="00025B1A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1DFC2C0" w14:textId="77777777" w:rsidR="00025B1A" w:rsidRPr="001F3F79" w:rsidRDefault="000029B2" w:rsidP="0024457D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  <w:r w:rsidRPr="001F3F79">
        <w:rPr>
          <w:rFonts w:ascii="Times New Roman" w:hAnsi="Times New Roman" w:cs="Times New Roman"/>
          <w:b/>
          <w:i/>
        </w:rPr>
        <w:t>Behaviour</w:t>
      </w:r>
      <w:r w:rsidR="00815F87">
        <w:rPr>
          <w:rFonts w:ascii="Times New Roman" w:hAnsi="Times New Roman" w:cs="Times New Roman"/>
          <w:b/>
          <w:i/>
        </w:rPr>
        <w:t>al</w:t>
      </w:r>
      <w:r w:rsidR="00025B1A" w:rsidRPr="001F3F79">
        <w:rPr>
          <w:rFonts w:ascii="Times New Roman" w:hAnsi="Times New Roman" w:cs="Times New Roman"/>
          <w:b/>
          <w:i/>
        </w:rPr>
        <w:t xml:space="preserve"> observations</w:t>
      </w:r>
    </w:p>
    <w:p w14:paraId="503F0AE7" w14:textId="77777777" w:rsidR="00025B1A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F3F79">
        <w:rPr>
          <w:rFonts w:ascii="Times New Roman" w:hAnsi="Times New Roman" w:cs="Times New Roman"/>
        </w:rPr>
        <w:t>An ethogram, dev</w:t>
      </w:r>
      <w:r w:rsidR="008E74F4" w:rsidRPr="001F3F79">
        <w:rPr>
          <w:rFonts w:ascii="Times New Roman" w:hAnsi="Times New Roman" w:cs="Times New Roman"/>
        </w:rPr>
        <w:t xml:space="preserve">eloped from </w:t>
      </w:r>
      <w:r w:rsidR="00815F87">
        <w:rPr>
          <w:rFonts w:ascii="Times New Roman" w:hAnsi="Times New Roman" w:cs="Times New Roman"/>
        </w:rPr>
        <w:t xml:space="preserve">the </w:t>
      </w:r>
      <w:r w:rsidR="008E74F4" w:rsidRPr="001F3F79">
        <w:rPr>
          <w:rFonts w:ascii="Times New Roman" w:hAnsi="Times New Roman" w:cs="Times New Roman"/>
        </w:rPr>
        <w:t>literature (Coulson</w:t>
      </w:r>
      <w:r w:rsidRPr="001F3F79">
        <w:rPr>
          <w:rFonts w:ascii="Times New Roman" w:hAnsi="Times New Roman" w:cs="Times New Roman"/>
        </w:rPr>
        <w:t xml:space="preserve"> 1989; Blumstein et al</w:t>
      </w:r>
      <w:r w:rsidR="008E74F4" w:rsidRPr="001F3F79">
        <w:rPr>
          <w:rFonts w:ascii="Times New Roman" w:hAnsi="Times New Roman" w:cs="Times New Roman"/>
        </w:rPr>
        <w:t>.</w:t>
      </w:r>
      <w:r w:rsidRPr="001F3F79">
        <w:rPr>
          <w:rFonts w:ascii="Times New Roman" w:hAnsi="Times New Roman" w:cs="Times New Roman"/>
        </w:rPr>
        <w:t xml:space="preserve"> 1999; Ord et al</w:t>
      </w:r>
      <w:r w:rsidR="008E74F4" w:rsidRPr="001F3F79">
        <w:rPr>
          <w:rFonts w:ascii="Times New Roman" w:hAnsi="Times New Roman" w:cs="Times New Roman"/>
        </w:rPr>
        <w:t>.</w:t>
      </w:r>
      <w:r w:rsidRPr="001F3F79">
        <w:rPr>
          <w:rFonts w:ascii="Times New Roman" w:hAnsi="Times New Roman" w:cs="Times New Roman"/>
        </w:rPr>
        <w:t xml:space="preserve"> 1999) and personal observation, was used to catalogue various </w:t>
      </w:r>
      <w:r w:rsidR="000029B2" w:rsidRPr="001F3F79">
        <w:rPr>
          <w:rFonts w:ascii="Times New Roman" w:hAnsi="Times New Roman" w:cs="Times New Roman"/>
        </w:rPr>
        <w:t>behaviours</w:t>
      </w:r>
      <w:r w:rsidRPr="001F3F79">
        <w:rPr>
          <w:rFonts w:ascii="Times New Roman" w:hAnsi="Times New Roman" w:cs="Times New Roman"/>
        </w:rPr>
        <w:t xml:space="preserve"> previously o</w:t>
      </w:r>
      <w:r w:rsidR="00AA54A0">
        <w:rPr>
          <w:rFonts w:ascii="Times New Roman" w:hAnsi="Times New Roman" w:cs="Times New Roman"/>
        </w:rPr>
        <w:t>bserved in this species (Table 1</w:t>
      </w:r>
      <w:r w:rsidRPr="001F3F79">
        <w:rPr>
          <w:rFonts w:ascii="Times New Roman" w:hAnsi="Times New Roman" w:cs="Times New Roman"/>
        </w:rPr>
        <w:t xml:space="preserve">). In addition to these categories, subjects </w:t>
      </w:r>
      <w:r w:rsidR="00815F87">
        <w:rPr>
          <w:rFonts w:ascii="Times New Roman" w:hAnsi="Times New Roman" w:cs="Times New Roman"/>
        </w:rPr>
        <w:t>could</w:t>
      </w:r>
      <w:r w:rsidR="00815F87" w:rsidRPr="001F3F79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>also</w:t>
      </w:r>
      <w:r w:rsidR="00815F87">
        <w:rPr>
          <w:rFonts w:ascii="Times New Roman" w:hAnsi="Times New Roman" w:cs="Times New Roman"/>
        </w:rPr>
        <w:t xml:space="preserve"> be</w:t>
      </w:r>
      <w:r w:rsidRPr="001F3F79">
        <w:rPr>
          <w:rFonts w:ascii="Times New Roman" w:hAnsi="Times New Roman" w:cs="Times New Roman"/>
        </w:rPr>
        <w:t xml:space="preserve"> scored as </w:t>
      </w:r>
      <w:r w:rsidR="00815F87">
        <w:rPr>
          <w:rFonts w:ascii="Times New Roman" w:hAnsi="Times New Roman" w:cs="Times New Roman"/>
        </w:rPr>
        <w:t>‘</w:t>
      </w:r>
      <w:r w:rsidRPr="001F3F79">
        <w:rPr>
          <w:rFonts w:ascii="Times New Roman" w:hAnsi="Times New Roman" w:cs="Times New Roman"/>
        </w:rPr>
        <w:t>out of sight</w:t>
      </w:r>
      <w:r w:rsidR="00815F87">
        <w:rPr>
          <w:rFonts w:ascii="Times New Roman" w:hAnsi="Times New Roman" w:cs="Times New Roman"/>
        </w:rPr>
        <w:t>’</w:t>
      </w:r>
      <w:r w:rsidRPr="001F3F79">
        <w:rPr>
          <w:rFonts w:ascii="Times New Roman" w:hAnsi="Times New Roman" w:cs="Times New Roman"/>
        </w:rPr>
        <w:t xml:space="preserve">. Instantaneous </w:t>
      </w:r>
      <w:r w:rsidR="005A7AAC" w:rsidRPr="001F3F79">
        <w:rPr>
          <w:rFonts w:ascii="Times New Roman" w:hAnsi="Times New Roman" w:cs="Times New Roman"/>
        </w:rPr>
        <w:t xml:space="preserve">group </w:t>
      </w:r>
      <w:r w:rsidRPr="001F3F79">
        <w:rPr>
          <w:rFonts w:ascii="Times New Roman" w:hAnsi="Times New Roman" w:cs="Times New Roman"/>
        </w:rPr>
        <w:t>scan sampling at 30</w:t>
      </w:r>
      <w:r w:rsidR="00C0724B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>s</w:t>
      </w:r>
      <w:r w:rsidR="00C0724B">
        <w:rPr>
          <w:rFonts w:ascii="Times New Roman" w:hAnsi="Times New Roman" w:cs="Times New Roman"/>
        </w:rPr>
        <w:t>econd</w:t>
      </w:r>
      <w:r w:rsidRPr="001F3F79">
        <w:rPr>
          <w:rFonts w:ascii="Times New Roman" w:hAnsi="Times New Roman" w:cs="Times New Roman"/>
        </w:rPr>
        <w:t xml:space="preserve"> intervals w</w:t>
      </w:r>
      <w:r w:rsidR="00C0724B">
        <w:rPr>
          <w:rFonts w:ascii="Times New Roman" w:hAnsi="Times New Roman" w:cs="Times New Roman"/>
        </w:rPr>
        <w:t>as</w:t>
      </w:r>
      <w:r w:rsidRPr="001F3F79">
        <w:rPr>
          <w:rFonts w:ascii="Times New Roman" w:hAnsi="Times New Roman" w:cs="Times New Roman"/>
        </w:rPr>
        <w:t xml:space="preserve"> used to record </w:t>
      </w:r>
      <w:r w:rsidR="000029B2" w:rsidRPr="001F3F79">
        <w:rPr>
          <w:rFonts w:ascii="Times New Roman" w:hAnsi="Times New Roman" w:cs="Times New Roman"/>
        </w:rPr>
        <w:t>behaviour</w:t>
      </w:r>
      <w:r w:rsidR="00C0724B">
        <w:rPr>
          <w:rFonts w:ascii="Times New Roman" w:hAnsi="Times New Roman" w:cs="Times New Roman"/>
        </w:rPr>
        <w:t>,</w:t>
      </w:r>
      <w:r w:rsidRPr="001F3F79">
        <w:rPr>
          <w:rFonts w:ascii="Times New Roman" w:hAnsi="Times New Roman" w:cs="Times New Roman"/>
        </w:rPr>
        <w:t xml:space="preserve"> </w:t>
      </w:r>
      <w:r w:rsidR="00815F87">
        <w:rPr>
          <w:rFonts w:ascii="Times New Roman" w:hAnsi="Times New Roman" w:cs="Times New Roman"/>
        </w:rPr>
        <w:t>during</w:t>
      </w:r>
      <w:r w:rsidR="00815F87" w:rsidRPr="001F3F79">
        <w:rPr>
          <w:rFonts w:ascii="Times New Roman" w:hAnsi="Times New Roman" w:cs="Times New Roman"/>
        </w:rPr>
        <w:t xml:space="preserve"> </w:t>
      </w:r>
      <w:r w:rsidR="00815F87">
        <w:rPr>
          <w:rFonts w:ascii="Times New Roman" w:hAnsi="Times New Roman" w:cs="Times New Roman"/>
        </w:rPr>
        <w:t xml:space="preserve">three </w:t>
      </w:r>
      <w:r w:rsidRPr="001F3F79">
        <w:rPr>
          <w:rFonts w:ascii="Times New Roman" w:hAnsi="Times New Roman" w:cs="Times New Roman"/>
        </w:rPr>
        <w:t>30</w:t>
      </w:r>
      <w:r w:rsidR="00815F87">
        <w:rPr>
          <w:rFonts w:ascii="Times New Roman" w:hAnsi="Times New Roman" w:cs="Times New Roman"/>
        </w:rPr>
        <w:t>-</w:t>
      </w:r>
      <w:r w:rsidRPr="001F3F79">
        <w:rPr>
          <w:rFonts w:ascii="Times New Roman" w:hAnsi="Times New Roman" w:cs="Times New Roman"/>
        </w:rPr>
        <w:t>minute</w:t>
      </w:r>
      <w:r w:rsidR="00815F87">
        <w:rPr>
          <w:rFonts w:ascii="Times New Roman" w:hAnsi="Times New Roman" w:cs="Times New Roman"/>
        </w:rPr>
        <w:t xml:space="preserve"> observation session</w:t>
      </w:r>
      <w:r w:rsidRPr="001F3F79">
        <w:rPr>
          <w:rFonts w:ascii="Times New Roman" w:hAnsi="Times New Roman" w:cs="Times New Roman"/>
        </w:rPr>
        <w:t>s</w:t>
      </w:r>
      <w:r w:rsidR="00815F87">
        <w:rPr>
          <w:rFonts w:ascii="Times New Roman" w:hAnsi="Times New Roman" w:cs="Times New Roman"/>
        </w:rPr>
        <w:t xml:space="preserve"> </w:t>
      </w:r>
      <w:r w:rsidR="00815F87" w:rsidRPr="001F3F79">
        <w:rPr>
          <w:rFonts w:ascii="Times New Roman" w:hAnsi="Times New Roman" w:cs="Times New Roman"/>
        </w:rPr>
        <w:t>(morning, midday and afternoon)</w:t>
      </w:r>
      <w:r w:rsidR="00815F87" w:rsidRPr="00815F87">
        <w:rPr>
          <w:rFonts w:ascii="Times New Roman" w:hAnsi="Times New Roman" w:cs="Times New Roman"/>
        </w:rPr>
        <w:t xml:space="preserve"> </w:t>
      </w:r>
      <w:r w:rsidR="00815F87" w:rsidRPr="001F3F79">
        <w:rPr>
          <w:rFonts w:ascii="Times New Roman" w:hAnsi="Times New Roman" w:cs="Times New Roman"/>
        </w:rPr>
        <w:t>at alternate enclosures (SS and MS)</w:t>
      </w:r>
      <w:r w:rsidR="00616C4E" w:rsidRPr="001F3F79">
        <w:rPr>
          <w:rFonts w:ascii="Times New Roman" w:hAnsi="Times New Roman" w:cs="Times New Roman"/>
        </w:rPr>
        <w:t>,</w:t>
      </w:r>
      <w:r w:rsidR="006457F3" w:rsidRPr="001F3F79">
        <w:rPr>
          <w:rFonts w:ascii="Times New Roman" w:hAnsi="Times New Roman" w:cs="Times New Roman"/>
        </w:rPr>
        <w:t xml:space="preserve"> </w:t>
      </w:r>
      <w:r w:rsidR="00616C4E" w:rsidRPr="001F3F79">
        <w:rPr>
          <w:rFonts w:ascii="Times New Roman" w:hAnsi="Times New Roman" w:cs="Times New Roman"/>
        </w:rPr>
        <w:t>for nine days</w:t>
      </w:r>
      <w:r w:rsidR="00815F87">
        <w:rPr>
          <w:rFonts w:ascii="Times New Roman" w:hAnsi="Times New Roman" w:cs="Times New Roman"/>
        </w:rPr>
        <w:t xml:space="preserve">, </w:t>
      </w:r>
      <w:r w:rsidR="00815F87" w:rsidRPr="001F3F79">
        <w:rPr>
          <w:rFonts w:ascii="Times New Roman" w:hAnsi="Times New Roman" w:cs="Times New Roman"/>
        </w:rPr>
        <w:t>resulting in a total of 27 observation sessions</w:t>
      </w:r>
      <w:r w:rsidRPr="001F3F79">
        <w:rPr>
          <w:rFonts w:ascii="Times New Roman" w:hAnsi="Times New Roman" w:cs="Times New Roman"/>
        </w:rPr>
        <w:t xml:space="preserve">. Animals were fed at approximately 17:00 daily </w:t>
      </w:r>
      <w:r w:rsidR="00815F87">
        <w:rPr>
          <w:rFonts w:ascii="Times New Roman" w:hAnsi="Times New Roman" w:cs="Times New Roman"/>
        </w:rPr>
        <w:t>so this time period was omitted from observation</w:t>
      </w:r>
      <w:r w:rsidR="00815F87" w:rsidRPr="001F3F79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 xml:space="preserve">to avoid the effects of anticipatory </w:t>
      </w:r>
      <w:r w:rsidR="000029B2" w:rsidRPr="001F3F79">
        <w:rPr>
          <w:rFonts w:ascii="Times New Roman" w:hAnsi="Times New Roman" w:cs="Times New Roman"/>
        </w:rPr>
        <w:t>behaviours</w:t>
      </w:r>
      <w:r w:rsidR="00F779EF" w:rsidRPr="001F3F79">
        <w:rPr>
          <w:rFonts w:ascii="Times New Roman" w:hAnsi="Times New Roman" w:cs="Times New Roman"/>
        </w:rPr>
        <w:t xml:space="preserve"> (Boulos and Legothetis 1990; Waitt and Buchanan-Smith</w:t>
      </w:r>
      <w:r w:rsidRPr="001F3F79">
        <w:rPr>
          <w:rFonts w:ascii="Times New Roman" w:hAnsi="Times New Roman" w:cs="Times New Roman"/>
        </w:rPr>
        <w:t xml:space="preserve"> 2001). </w:t>
      </w:r>
    </w:p>
    <w:p w14:paraId="1D9220E1" w14:textId="77777777" w:rsidR="00025B1A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A040CDE" w14:textId="77777777" w:rsidR="00025B1A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  <w:r w:rsidRPr="001F3F79">
        <w:rPr>
          <w:rFonts w:ascii="Times New Roman" w:hAnsi="Times New Roman" w:cs="Times New Roman"/>
          <w:b/>
          <w:i/>
        </w:rPr>
        <w:t>Enclosure us</w:t>
      </w:r>
      <w:r w:rsidR="00815F87">
        <w:rPr>
          <w:rFonts w:ascii="Times New Roman" w:hAnsi="Times New Roman" w:cs="Times New Roman"/>
          <w:b/>
          <w:i/>
        </w:rPr>
        <w:t>e</w:t>
      </w:r>
    </w:p>
    <w:p w14:paraId="586E4BCE" w14:textId="75596604" w:rsidR="00EE3C42" w:rsidRPr="001F3F79" w:rsidRDefault="00025B1A" w:rsidP="00EE3C42">
      <w:pPr>
        <w:spacing w:after="0" w:line="480" w:lineRule="auto"/>
        <w:jc w:val="both"/>
        <w:rPr>
          <w:rFonts w:ascii="Times New Roman" w:hAnsi="Times New Roman" w:cs="Times New Roman"/>
          <w:strike/>
        </w:rPr>
      </w:pPr>
      <w:r w:rsidRPr="001F3F79">
        <w:rPr>
          <w:rFonts w:ascii="Times New Roman" w:hAnsi="Times New Roman" w:cs="Times New Roman"/>
        </w:rPr>
        <w:t xml:space="preserve">To </w:t>
      </w:r>
      <w:r w:rsidR="00A71751">
        <w:rPr>
          <w:rFonts w:ascii="Times New Roman" w:hAnsi="Times New Roman" w:cs="Times New Roman"/>
        </w:rPr>
        <w:t xml:space="preserve">explore </w:t>
      </w:r>
      <w:r w:rsidRPr="001F3F79">
        <w:rPr>
          <w:rFonts w:ascii="Times New Roman" w:hAnsi="Times New Roman" w:cs="Times New Roman"/>
        </w:rPr>
        <w:t>enclosure us</w:t>
      </w:r>
      <w:r w:rsidR="00815F87">
        <w:rPr>
          <w:rFonts w:ascii="Times New Roman" w:hAnsi="Times New Roman" w:cs="Times New Roman"/>
        </w:rPr>
        <w:t>e</w:t>
      </w:r>
      <w:r w:rsidRPr="001F3F79">
        <w:rPr>
          <w:rFonts w:ascii="Times New Roman" w:hAnsi="Times New Roman" w:cs="Times New Roman"/>
        </w:rPr>
        <w:t>, inst</w:t>
      </w:r>
      <w:r w:rsidR="00D814D1" w:rsidRPr="001F3F79">
        <w:rPr>
          <w:rFonts w:ascii="Times New Roman" w:hAnsi="Times New Roman" w:cs="Times New Roman"/>
        </w:rPr>
        <w:t xml:space="preserve">antaneous scan sampling </w:t>
      </w:r>
      <w:r w:rsidR="00815F87">
        <w:rPr>
          <w:rFonts w:ascii="Times New Roman" w:hAnsi="Times New Roman" w:cs="Times New Roman"/>
        </w:rPr>
        <w:t>was conducted at 60</w:t>
      </w:r>
      <w:r w:rsidR="00C0724B">
        <w:rPr>
          <w:rFonts w:ascii="Times New Roman" w:hAnsi="Times New Roman" w:cs="Times New Roman"/>
        </w:rPr>
        <w:t xml:space="preserve"> </w:t>
      </w:r>
      <w:r w:rsidR="00815F87">
        <w:rPr>
          <w:rFonts w:ascii="Times New Roman" w:hAnsi="Times New Roman" w:cs="Times New Roman"/>
        </w:rPr>
        <w:t>s</w:t>
      </w:r>
      <w:r w:rsidR="00C0724B">
        <w:rPr>
          <w:rFonts w:ascii="Times New Roman" w:hAnsi="Times New Roman" w:cs="Times New Roman"/>
        </w:rPr>
        <w:t>econd</w:t>
      </w:r>
      <w:r w:rsidR="00815F87">
        <w:rPr>
          <w:rFonts w:ascii="Times New Roman" w:hAnsi="Times New Roman" w:cs="Times New Roman"/>
        </w:rPr>
        <w:t xml:space="preserve"> intervals during the same 30-minute period used to record behaviour. W</w:t>
      </w:r>
      <w:r w:rsidR="00F3370C" w:rsidRPr="001F3F79">
        <w:rPr>
          <w:rFonts w:ascii="Times New Roman" w:hAnsi="Times New Roman" w:cs="Times New Roman"/>
        </w:rPr>
        <w:t xml:space="preserve">allaby </w:t>
      </w:r>
      <w:r w:rsidRPr="001F3F79">
        <w:rPr>
          <w:rFonts w:ascii="Times New Roman" w:hAnsi="Times New Roman" w:cs="Times New Roman"/>
        </w:rPr>
        <w:t>and mara locations within the enclosure were recorded on a map</w:t>
      </w:r>
      <w:r w:rsidR="00815F87">
        <w:rPr>
          <w:rFonts w:ascii="Times New Roman" w:hAnsi="Times New Roman" w:cs="Times New Roman"/>
        </w:rPr>
        <w:t>,</w:t>
      </w:r>
      <w:r w:rsidRPr="001F3F79">
        <w:rPr>
          <w:rFonts w:ascii="Times New Roman" w:hAnsi="Times New Roman" w:cs="Times New Roman"/>
        </w:rPr>
        <w:t xml:space="preserve"> </w:t>
      </w:r>
      <w:r w:rsidR="00815F87">
        <w:rPr>
          <w:rFonts w:ascii="Times New Roman" w:hAnsi="Times New Roman" w:cs="Times New Roman"/>
        </w:rPr>
        <w:t>previously</w:t>
      </w:r>
      <w:r w:rsidRPr="001F3F79">
        <w:rPr>
          <w:rFonts w:ascii="Times New Roman" w:hAnsi="Times New Roman" w:cs="Times New Roman"/>
        </w:rPr>
        <w:t xml:space="preserve"> plotted</w:t>
      </w:r>
      <w:r w:rsidR="00815F87">
        <w:rPr>
          <w:rFonts w:ascii="Times New Roman" w:hAnsi="Times New Roman" w:cs="Times New Roman"/>
        </w:rPr>
        <w:t xml:space="preserve"> with</w:t>
      </w:r>
      <w:r w:rsidRPr="001F3F79">
        <w:rPr>
          <w:rFonts w:ascii="Times New Roman" w:hAnsi="Times New Roman" w:cs="Times New Roman"/>
        </w:rPr>
        <w:t xml:space="preserve"> ‘furniture’ (e.g. trees, housing) and </w:t>
      </w:r>
      <w:r w:rsidR="00815F87">
        <w:rPr>
          <w:rFonts w:ascii="Times New Roman" w:hAnsi="Times New Roman" w:cs="Times New Roman"/>
        </w:rPr>
        <w:t>divided into</w:t>
      </w:r>
      <w:r w:rsidRPr="001F3F79">
        <w:rPr>
          <w:rFonts w:ascii="Times New Roman" w:hAnsi="Times New Roman" w:cs="Times New Roman"/>
        </w:rPr>
        <w:t xml:space="preserve"> zones (Figure 1). </w:t>
      </w:r>
      <w:r w:rsidR="00CF2B95">
        <w:rPr>
          <w:rFonts w:ascii="Times New Roman" w:hAnsi="Times New Roman" w:cs="Times New Roman"/>
        </w:rPr>
        <w:t>Zones in both</w:t>
      </w:r>
      <w:r w:rsidR="00015FEF" w:rsidRPr="001F3F79">
        <w:rPr>
          <w:rFonts w:ascii="Times New Roman" w:hAnsi="Times New Roman" w:cs="Times New Roman"/>
        </w:rPr>
        <w:t xml:space="preserve"> MS and SS </w:t>
      </w:r>
      <w:r w:rsidR="00CF2B95">
        <w:rPr>
          <w:rFonts w:ascii="Times New Roman" w:hAnsi="Times New Roman" w:cs="Times New Roman"/>
        </w:rPr>
        <w:t>enclosures</w:t>
      </w:r>
      <w:r w:rsidR="007074FC" w:rsidRPr="001F3F79">
        <w:rPr>
          <w:rFonts w:ascii="Times New Roman" w:hAnsi="Times New Roman" w:cs="Times New Roman"/>
        </w:rPr>
        <w:t xml:space="preserve"> were d</w:t>
      </w:r>
      <w:r w:rsidR="00015FEF" w:rsidRPr="001F3F79">
        <w:rPr>
          <w:rFonts w:ascii="Times New Roman" w:hAnsi="Times New Roman" w:cs="Times New Roman"/>
        </w:rPr>
        <w:t xml:space="preserve">emarcated as </w:t>
      </w:r>
      <w:r w:rsidR="00CF2B95">
        <w:rPr>
          <w:rFonts w:ascii="Times New Roman" w:hAnsi="Times New Roman" w:cs="Times New Roman"/>
        </w:rPr>
        <w:t>similarly</w:t>
      </w:r>
      <w:r w:rsidR="00CF2B95" w:rsidRPr="001F3F79">
        <w:rPr>
          <w:rFonts w:ascii="Times New Roman" w:hAnsi="Times New Roman" w:cs="Times New Roman"/>
        </w:rPr>
        <w:t xml:space="preserve"> </w:t>
      </w:r>
      <w:r w:rsidR="00015FEF" w:rsidRPr="001F3F79">
        <w:rPr>
          <w:rFonts w:ascii="Times New Roman" w:hAnsi="Times New Roman" w:cs="Times New Roman"/>
        </w:rPr>
        <w:t xml:space="preserve">as possible, </w:t>
      </w:r>
      <w:r w:rsidR="00CF2B95">
        <w:rPr>
          <w:rFonts w:ascii="Times New Roman" w:hAnsi="Times New Roman" w:cs="Times New Roman"/>
        </w:rPr>
        <w:t>using</w:t>
      </w:r>
      <w:r w:rsidR="00CF2B95" w:rsidRPr="001F3F79">
        <w:rPr>
          <w:rFonts w:ascii="Times New Roman" w:hAnsi="Times New Roman" w:cs="Times New Roman"/>
        </w:rPr>
        <w:t xml:space="preserve"> </w:t>
      </w:r>
      <w:r w:rsidR="007074FC" w:rsidRPr="001F3F79">
        <w:rPr>
          <w:rFonts w:ascii="Times New Roman" w:hAnsi="Times New Roman" w:cs="Times New Roman"/>
        </w:rPr>
        <w:t xml:space="preserve">aspects </w:t>
      </w:r>
      <w:r w:rsidR="00CF2B95">
        <w:rPr>
          <w:rFonts w:ascii="Times New Roman" w:hAnsi="Times New Roman" w:cs="Times New Roman"/>
        </w:rPr>
        <w:t>common to</w:t>
      </w:r>
      <w:r w:rsidR="007074FC" w:rsidRPr="001F3F79">
        <w:rPr>
          <w:rFonts w:ascii="Times New Roman" w:hAnsi="Times New Roman" w:cs="Times New Roman"/>
        </w:rPr>
        <w:t xml:space="preserve"> both enclosures</w:t>
      </w:r>
      <w:r w:rsidR="00CF2B95">
        <w:rPr>
          <w:rFonts w:ascii="Times New Roman" w:hAnsi="Times New Roman" w:cs="Times New Roman"/>
        </w:rPr>
        <w:t>,</w:t>
      </w:r>
      <w:r w:rsidR="007074FC" w:rsidRPr="001F3F79">
        <w:rPr>
          <w:rFonts w:ascii="Times New Roman" w:hAnsi="Times New Roman" w:cs="Times New Roman"/>
        </w:rPr>
        <w:t xml:space="preserve"> e.g. the house. However, due to the uneven landscape within the MS enclosure, zones were also defined by</w:t>
      </w:r>
      <w:r w:rsidR="00015FEF" w:rsidRPr="001F3F79">
        <w:rPr>
          <w:rFonts w:ascii="Times New Roman" w:hAnsi="Times New Roman" w:cs="Times New Roman"/>
        </w:rPr>
        <w:t xml:space="preserve"> natural features in the enclosure that obstructed viewing of the wallabies</w:t>
      </w:r>
      <w:r w:rsidR="007074FC" w:rsidRPr="001F3F79">
        <w:rPr>
          <w:rFonts w:ascii="Times New Roman" w:hAnsi="Times New Roman" w:cs="Times New Roman"/>
        </w:rPr>
        <w:t xml:space="preserve">. </w:t>
      </w:r>
      <w:r w:rsidR="00EE3C42" w:rsidRPr="001F3F79">
        <w:rPr>
          <w:rFonts w:ascii="Times New Roman" w:hAnsi="Times New Roman" w:cs="Times New Roman"/>
        </w:rPr>
        <w:t>Figure 1 and</w:t>
      </w:r>
      <w:r w:rsidR="00AA54A0">
        <w:rPr>
          <w:rFonts w:ascii="Times New Roman" w:hAnsi="Times New Roman" w:cs="Times New Roman"/>
        </w:rPr>
        <w:t xml:space="preserve"> Table 2</w:t>
      </w:r>
      <w:r w:rsidR="00EE3C42" w:rsidRPr="001F3F79">
        <w:rPr>
          <w:rFonts w:ascii="Times New Roman" w:hAnsi="Times New Roman" w:cs="Times New Roman"/>
        </w:rPr>
        <w:t xml:space="preserve"> outline the differences between the SS and MS enclosures. </w:t>
      </w:r>
      <w:r w:rsidR="00E759A4" w:rsidRPr="001F3F79">
        <w:rPr>
          <w:rFonts w:ascii="Times New Roman" w:hAnsi="Times New Roman" w:cs="Times New Roman"/>
        </w:rPr>
        <w:t xml:space="preserve">Zone 1 (the house), in both the MS and SS enclosures, was of similar structure and function, enabling analysis of wallaby use to be compared between enclosure types. </w:t>
      </w:r>
    </w:p>
    <w:p w14:paraId="1A5F0FA8" w14:textId="77777777" w:rsidR="00025B1A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4BE85023" w14:textId="77777777" w:rsidR="00025B1A" w:rsidRPr="001F3F79" w:rsidRDefault="000029B2" w:rsidP="0024457D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  <w:r w:rsidRPr="001F3F79">
        <w:rPr>
          <w:rFonts w:ascii="Times New Roman" w:hAnsi="Times New Roman" w:cs="Times New Roman"/>
          <w:b/>
          <w:i/>
        </w:rPr>
        <w:t>Behavioural</w:t>
      </w:r>
      <w:r w:rsidR="00025B1A" w:rsidRPr="001F3F79">
        <w:rPr>
          <w:rFonts w:ascii="Times New Roman" w:hAnsi="Times New Roman" w:cs="Times New Roman"/>
          <w:b/>
          <w:i/>
        </w:rPr>
        <w:t xml:space="preserve"> analysis </w:t>
      </w:r>
    </w:p>
    <w:p w14:paraId="2A5719B8" w14:textId="1DC9812A" w:rsidR="000029B2" w:rsidRPr="001F3F79" w:rsidRDefault="00EE3C42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F3F79">
        <w:rPr>
          <w:rFonts w:ascii="Times New Roman" w:hAnsi="Times New Roman" w:cs="Times New Roman"/>
        </w:rPr>
        <w:t>To account for the difference in group size, t</w:t>
      </w:r>
      <w:r w:rsidR="000029B2" w:rsidRPr="001F3F79">
        <w:rPr>
          <w:rFonts w:ascii="Times New Roman" w:hAnsi="Times New Roman" w:cs="Times New Roman"/>
        </w:rPr>
        <w:t>he</w:t>
      </w:r>
      <w:r w:rsidR="00025B1A" w:rsidRPr="001F3F79">
        <w:rPr>
          <w:rFonts w:ascii="Times New Roman" w:hAnsi="Times New Roman" w:cs="Times New Roman"/>
        </w:rPr>
        <w:t xml:space="preserve"> number of observations </w:t>
      </w:r>
      <w:r w:rsidR="00E246E7">
        <w:rPr>
          <w:rFonts w:ascii="Times New Roman" w:hAnsi="Times New Roman" w:cs="Times New Roman"/>
        </w:rPr>
        <w:t xml:space="preserve">recorded </w:t>
      </w:r>
      <w:r w:rsidR="00025B1A" w:rsidRPr="001F3F79">
        <w:rPr>
          <w:rFonts w:ascii="Times New Roman" w:hAnsi="Times New Roman" w:cs="Times New Roman"/>
        </w:rPr>
        <w:t>per</w:t>
      </w:r>
      <w:r w:rsidRPr="001F3F79">
        <w:rPr>
          <w:rFonts w:ascii="Times New Roman" w:hAnsi="Times New Roman" w:cs="Times New Roman"/>
        </w:rPr>
        <w:t xml:space="preserve"> </w:t>
      </w:r>
      <w:r w:rsidR="005D5BBC" w:rsidRPr="001F3F79">
        <w:rPr>
          <w:rFonts w:ascii="Times New Roman" w:hAnsi="Times New Roman" w:cs="Times New Roman"/>
        </w:rPr>
        <w:t>behavioural</w:t>
      </w:r>
      <w:r w:rsidRPr="001F3F79">
        <w:rPr>
          <w:rFonts w:ascii="Times New Roman" w:hAnsi="Times New Roman" w:cs="Times New Roman"/>
        </w:rPr>
        <w:t xml:space="preserve"> category was divided by the number of </w:t>
      </w:r>
      <w:r w:rsidR="005D5BBC" w:rsidRPr="001F3F79">
        <w:rPr>
          <w:rFonts w:ascii="Times New Roman" w:hAnsi="Times New Roman" w:cs="Times New Roman"/>
        </w:rPr>
        <w:t>individuals</w:t>
      </w:r>
      <w:r w:rsidRPr="001F3F79">
        <w:rPr>
          <w:rFonts w:ascii="Times New Roman" w:hAnsi="Times New Roman" w:cs="Times New Roman"/>
        </w:rPr>
        <w:t xml:space="preserve"> </w:t>
      </w:r>
      <w:r w:rsidR="00E246E7">
        <w:rPr>
          <w:rFonts w:ascii="Times New Roman" w:hAnsi="Times New Roman" w:cs="Times New Roman"/>
        </w:rPr>
        <w:t>in the</w:t>
      </w:r>
      <w:r w:rsidR="00E246E7" w:rsidRPr="001F3F79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>group.</w:t>
      </w:r>
      <w:r w:rsidR="00025B1A" w:rsidRPr="001F3F79">
        <w:rPr>
          <w:rFonts w:ascii="Times New Roman" w:hAnsi="Times New Roman" w:cs="Times New Roman"/>
        </w:rPr>
        <w:t xml:space="preserve"> </w:t>
      </w:r>
      <w:r w:rsidR="005D5BBC" w:rsidRPr="001F3F79">
        <w:rPr>
          <w:rFonts w:ascii="Times New Roman" w:hAnsi="Times New Roman" w:cs="Times New Roman"/>
        </w:rPr>
        <w:t xml:space="preserve">This was undertaken </w:t>
      </w:r>
      <w:r w:rsidR="000029B2" w:rsidRPr="001F3F79">
        <w:rPr>
          <w:rFonts w:ascii="Times New Roman" w:hAnsi="Times New Roman" w:cs="Times New Roman"/>
        </w:rPr>
        <w:t>p</w:t>
      </w:r>
      <w:r w:rsidR="005D5BBC" w:rsidRPr="001F3F79">
        <w:rPr>
          <w:rFonts w:ascii="Times New Roman" w:hAnsi="Times New Roman" w:cs="Times New Roman"/>
        </w:rPr>
        <w:t>er observation</w:t>
      </w:r>
      <w:r w:rsidR="000029B2" w:rsidRPr="001F3F79">
        <w:rPr>
          <w:rFonts w:ascii="Times New Roman" w:hAnsi="Times New Roman" w:cs="Times New Roman"/>
        </w:rPr>
        <w:t xml:space="preserve"> session (morning, midday and afternoon), and </w:t>
      </w:r>
      <w:r w:rsidR="00CA6D5A">
        <w:rPr>
          <w:rFonts w:ascii="Times New Roman" w:hAnsi="Times New Roman" w:cs="Times New Roman"/>
        </w:rPr>
        <w:t xml:space="preserve">in addition, </w:t>
      </w:r>
      <w:r w:rsidR="000029B2" w:rsidRPr="001F3F79">
        <w:rPr>
          <w:rFonts w:ascii="Times New Roman" w:hAnsi="Times New Roman" w:cs="Times New Roman"/>
        </w:rPr>
        <w:t>data</w:t>
      </w:r>
      <w:r w:rsidR="005D5BBC" w:rsidRPr="001F3F79">
        <w:rPr>
          <w:rFonts w:ascii="Times New Roman" w:hAnsi="Times New Roman" w:cs="Times New Roman"/>
        </w:rPr>
        <w:t xml:space="preserve"> from</w:t>
      </w:r>
      <w:r w:rsidR="0029186C" w:rsidRPr="001F3F79">
        <w:rPr>
          <w:rFonts w:ascii="Times New Roman" w:hAnsi="Times New Roman" w:cs="Times New Roman"/>
        </w:rPr>
        <w:t xml:space="preserve"> </w:t>
      </w:r>
      <w:r w:rsidR="000029B2" w:rsidRPr="001F3F79">
        <w:rPr>
          <w:rFonts w:ascii="Times New Roman" w:hAnsi="Times New Roman" w:cs="Times New Roman"/>
        </w:rPr>
        <w:t>the three session</w:t>
      </w:r>
      <w:r w:rsidR="0029186C" w:rsidRPr="001F3F79">
        <w:rPr>
          <w:rFonts w:ascii="Times New Roman" w:hAnsi="Times New Roman" w:cs="Times New Roman"/>
        </w:rPr>
        <w:t>s</w:t>
      </w:r>
      <w:r w:rsidR="005D5BBC" w:rsidRPr="001F3F79">
        <w:rPr>
          <w:rFonts w:ascii="Times New Roman" w:hAnsi="Times New Roman" w:cs="Times New Roman"/>
        </w:rPr>
        <w:t xml:space="preserve"> </w:t>
      </w:r>
      <w:r w:rsidR="00E246E7">
        <w:rPr>
          <w:rFonts w:ascii="Times New Roman" w:hAnsi="Times New Roman" w:cs="Times New Roman"/>
        </w:rPr>
        <w:t>were</w:t>
      </w:r>
      <w:r w:rsidR="00E246E7" w:rsidRPr="001F3F79">
        <w:rPr>
          <w:rFonts w:ascii="Times New Roman" w:hAnsi="Times New Roman" w:cs="Times New Roman"/>
        </w:rPr>
        <w:t xml:space="preserve"> </w:t>
      </w:r>
      <w:r w:rsidR="005D5BBC" w:rsidRPr="001F3F79">
        <w:rPr>
          <w:rFonts w:ascii="Times New Roman" w:hAnsi="Times New Roman" w:cs="Times New Roman"/>
        </w:rPr>
        <w:t xml:space="preserve">pooled </w:t>
      </w:r>
      <w:r w:rsidR="00A71751">
        <w:rPr>
          <w:rFonts w:ascii="Times New Roman" w:hAnsi="Times New Roman" w:cs="Times New Roman"/>
        </w:rPr>
        <w:t xml:space="preserve">to provide </w:t>
      </w:r>
      <w:r w:rsidR="005D5BBC" w:rsidRPr="001F3F79">
        <w:rPr>
          <w:rFonts w:ascii="Times New Roman" w:hAnsi="Times New Roman" w:cs="Times New Roman"/>
        </w:rPr>
        <w:t xml:space="preserve">data for the entire study period. </w:t>
      </w:r>
      <w:r w:rsidR="000029B2" w:rsidRPr="001F3F79">
        <w:rPr>
          <w:rFonts w:ascii="Times New Roman" w:hAnsi="Times New Roman" w:cs="Times New Roman"/>
        </w:rPr>
        <w:t xml:space="preserve"> </w:t>
      </w:r>
      <w:r w:rsidR="005D5BBC" w:rsidRPr="001F3F79">
        <w:rPr>
          <w:rFonts w:ascii="Times New Roman" w:hAnsi="Times New Roman" w:cs="Times New Roman"/>
        </w:rPr>
        <w:t xml:space="preserve">Statistical analysis was </w:t>
      </w:r>
      <w:r w:rsidR="00E246E7">
        <w:rPr>
          <w:rFonts w:ascii="Times New Roman" w:hAnsi="Times New Roman" w:cs="Times New Roman"/>
        </w:rPr>
        <w:t>performed</w:t>
      </w:r>
      <w:r w:rsidR="00E246E7" w:rsidRPr="001F3F79">
        <w:rPr>
          <w:rFonts w:ascii="Times New Roman" w:hAnsi="Times New Roman" w:cs="Times New Roman"/>
        </w:rPr>
        <w:t xml:space="preserve"> </w:t>
      </w:r>
      <w:r w:rsidR="005D5BBC" w:rsidRPr="001F3F79">
        <w:rPr>
          <w:rFonts w:ascii="Times New Roman" w:hAnsi="Times New Roman" w:cs="Times New Roman"/>
        </w:rPr>
        <w:t xml:space="preserve">using SPSS Version 24 and </w:t>
      </w:r>
      <w:r w:rsidR="00E246E7">
        <w:rPr>
          <w:rFonts w:ascii="Times New Roman" w:hAnsi="Times New Roman" w:cs="Times New Roman"/>
        </w:rPr>
        <w:t>a</w:t>
      </w:r>
      <w:r w:rsidR="00E246E7" w:rsidRPr="001F3F79">
        <w:rPr>
          <w:rFonts w:ascii="Times New Roman" w:hAnsi="Times New Roman" w:cs="Times New Roman"/>
        </w:rPr>
        <w:t xml:space="preserve"> </w:t>
      </w:r>
      <w:r w:rsidR="00A82007" w:rsidRPr="001F3F79">
        <w:rPr>
          <w:rFonts w:ascii="Times New Roman" w:hAnsi="Times New Roman" w:cs="Times New Roman"/>
          <w:lang w:eastAsia="zh-CN"/>
        </w:rPr>
        <w:t xml:space="preserve">Mann-Whitney U test was performed </w:t>
      </w:r>
      <w:r w:rsidR="000029B2" w:rsidRPr="001F3F79">
        <w:rPr>
          <w:rFonts w:ascii="Times New Roman" w:hAnsi="Times New Roman" w:cs="Times New Roman"/>
          <w:lang w:eastAsia="zh-CN"/>
        </w:rPr>
        <w:t>for each behavioural category</w:t>
      </w:r>
      <w:r w:rsidR="005D5BBC" w:rsidRPr="001F3F79">
        <w:rPr>
          <w:rFonts w:ascii="Times New Roman" w:hAnsi="Times New Roman" w:cs="Times New Roman"/>
          <w:lang w:eastAsia="zh-CN"/>
        </w:rPr>
        <w:t>,</w:t>
      </w:r>
      <w:r w:rsidR="000029B2" w:rsidRPr="001F3F79">
        <w:rPr>
          <w:rFonts w:ascii="Times New Roman" w:hAnsi="Times New Roman" w:cs="Times New Roman"/>
          <w:lang w:eastAsia="zh-CN"/>
        </w:rPr>
        <w:t xml:space="preserve"> per enclosure type</w:t>
      </w:r>
      <w:r w:rsidR="00025B1A" w:rsidRPr="001F3F79">
        <w:rPr>
          <w:rFonts w:ascii="Times New Roman" w:hAnsi="Times New Roman" w:cs="Times New Roman"/>
          <w:lang w:eastAsia="zh-CN"/>
        </w:rPr>
        <w:t>.</w:t>
      </w:r>
      <w:r w:rsidR="009C57DD" w:rsidRPr="001F3F79">
        <w:rPr>
          <w:rFonts w:ascii="Times New Roman" w:hAnsi="Times New Roman" w:cs="Times New Roman"/>
          <w:lang w:eastAsia="zh-CN"/>
        </w:rPr>
        <w:t xml:space="preserve"> Numerous tests were possible on this set of data</w:t>
      </w:r>
      <w:r w:rsidR="00E246E7">
        <w:rPr>
          <w:rFonts w:ascii="Times New Roman" w:hAnsi="Times New Roman" w:cs="Times New Roman"/>
          <w:lang w:eastAsia="zh-CN"/>
        </w:rPr>
        <w:t>;</w:t>
      </w:r>
      <w:r w:rsidR="009C57DD" w:rsidRPr="001F3F79">
        <w:rPr>
          <w:rFonts w:ascii="Times New Roman" w:hAnsi="Times New Roman" w:cs="Times New Roman"/>
          <w:lang w:eastAsia="zh-CN"/>
        </w:rPr>
        <w:t xml:space="preserve"> therefore</w:t>
      </w:r>
      <w:r w:rsidR="00E246E7">
        <w:rPr>
          <w:rFonts w:ascii="Times New Roman" w:hAnsi="Times New Roman" w:cs="Times New Roman"/>
          <w:lang w:eastAsia="zh-CN"/>
        </w:rPr>
        <w:t>,</w:t>
      </w:r>
      <w:r w:rsidR="009C57DD" w:rsidRPr="001F3F79">
        <w:rPr>
          <w:rFonts w:ascii="Times New Roman" w:hAnsi="Times New Roman" w:cs="Times New Roman"/>
          <w:lang w:eastAsia="zh-CN"/>
        </w:rPr>
        <w:t xml:space="preserve"> a Bonferoni correction was applied.</w:t>
      </w:r>
      <w:r w:rsidR="00025B1A" w:rsidRPr="001F3F79">
        <w:rPr>
          <w:rFonts w:ascii="Times New Roman" w:hAnsi="Times New Roman" w:cs="Times New Roman"/>
          <w:lang w:eastAsia="zh-CN"/>
        </w:rPr>
        <w:t xml:space="preserve"> A measure of significance was taken at </w:t>
      </w:r>
      <w:r w:rsidR="00E246E7" w:rsidRPr="00C0724B">
        <w:rPr>
          <w:rFonts w:ascii="Times New Roman" w:hAnsi="Times New Roman" w:cs="Times New Roman"/>
          <w:lang w:eastAsia="zh-CN"/>
        </w:rPr>
        <w:t>P</w:t>
      </w:r>
      <w:r w:rsidR="00025B1A" w:rsidRPr="001F3F79">
        <w:rPr>
          <w:rFonts w:ascii="Times New Roman" w:hAnsi="Times New Roman" w:cs="Times New Roman"/>
          <w:lang w:eastAsia="zh-CN"/>
        </w:rPr>
        <w:t xml:space="preserve">&lt;0.05. </w:t>
      </w:r>
    </w:p>
    <w:p w14:paraId="6A827ADD" w14:textId="77777777" w:rsidR="009C57DD" w:rsidRPr="001F3F79" w:rsidRDefault="009C57DD" w:rsidP="0024457D">
      <w:pPr>
        <w:spacing w:after="0" w:line="480" w:lineRule="auto"/>
        <w:jc w:val="both"/>
        <w:rPr>
          <w:rFonts w:ascii="Times New Roman" w:hAnsi="Times New Roman" w:cs="Times New Roman"/>
          <w:lang w:eastAsia="zh-CN"/>
        </w:rPr>
      </w:pPr>
    </w:p>
    <w:p w14:paraId="2AB05404" w14:textId="77777777" w:rsidR="00025B1A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b/>
          <w:lang w:eastAsia="zh-CN"/>
        </w:rPr>
      </w:pPr>
      <w:r w:rsidRPr="001F3F79">
        <w:rPr>
          <w:rFonts w:ascii="Times New Roman" w:hAnsi="Times New Roman" w:cs="Times New Roman"/>
          <w:b/>
          <w:i/>
          <w:lang w:eastAsia="zh-CN"/>
        </w:rPr>
        <w:t>Enclosure use analysis</w:t>
      </w:r>
      <w:r w:rsidR="005D5BBC" w:rsidRPr="001F3F79">
        <w:rPr>
          <w:rFonts w:ascii="Times New Roman" w:hAnsi="Times New Roman" w:cs="Times New Roman"/>
          <w:lang w:eastAsia="zh-CN"/>
        </w:rPr>
        <w:t xml:space="preserve"> </w:t>
      </w:r>
    </w:p>
    <w:p w14:paraId="4993EE3A" w14:textId="77777777" w:rsidR="00025B1A" w:rsidRPr="001F3F79" w:rsidRDefault="00025B1A" w:rsidP="008D3E5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F3F79">
        <w:rPr>
          <w:rFonts w:ascii="Times New Roman" w:hAnsi="Times New Roman" w:cs="Times New Roman"/>
        </w:rPr>
        <w:t xml:space="preserve">To determine the wallabies’ enclosure </w:t>
      </w:r>
      <w:r w:rsidR="00E246E7">
        <w:rPr>
          <w:rFonts w:ascii="Times New Roman" w:hAnsi="Times New Roman" w:cs="Times New Roman"/>
        </w:rPr>
        <w:t>use</w:t>
      </w:r>
      <w:r w:rsidRPr="001F3F79">
        <w:rPr>
          <w:rFonts w:ascii="Times New Roman" w:hAnsi="Times New Roman" w:cs="Times New Roman"/>
        </w:rPr>
        <w:t xml:space="preserve">, </w:t>
      </w:r>
      <w:r w:rsidR="00E246E7">
        <w:rPr>
          <w:rFonts w:ascii="Times New Roman" w:hAnsi="Times New Roman" w:cs="Times New Roman"/>
        </w:rPr>
        <w:t xml:space="preserve">two </w:t>
      </w:r>
      <w:r w:rsidRPr="001F3F79">
        <w:rPr>
          <w:rFonts w:ascii="Times New Roman" w:hAnsi="Times New Roman" w:cs="Times New Roman"/>
        </w:rPr>
        <w:t xml:space="preserve">separate analyses were </w:t>
      </w:r>
      <w:r w:rsidR="00E246E7">
        <w:rPr>
          <w:rFonts w:ascii="Times New Roman" w:hAnsi="Times New Roman" w:cs="Times New Roman"/>
        </w:rPr>
        <w:t>performed</w:t>
      </w:r>
      <w:r w:rsidRPr="001F3F79">
        <w:rPr>
          <w:rFonts w:ascii="Times New Roman" w:hAnsi="Times New Roman" w:cs="Times New Roman"/>
        </w:rPr>
        <w:t>, one</w:t>
      </w:r>
      <w:r w:rsidR="00B051CF" w:rsidRPr="001F3F79">
        <w:rPr>
          <w:rFonts w:ascii="Times New Roman" w:hAnsi="Times New Roman" w:cs="Times New Roman"/>
        </w:rPr>
        <w:t xml:space="preserve"> for zone use and one for </w:t>
      </w:r>
      <w:r w:rsidR="00E246E7">
        <w:rPr>
          <w:rFonts w:ascii="Times New Roman" w:hAnsi="Times New Roman" w:cs="Times New Roman"/>
        </w:rPr>
        <w:t>use</w:t>
      </w:r>
      <w:r w:rsidR="00E246E7" w:rsidRPr="001F3F79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 xml:space="preserve">of available space. </w:t>
      </w:r>
      <w:r w:rsidR="0013446F" w:rsidRPr="001F3F79">
        <w:rPr>
          <w:rFonts w:ascii="Times New Roman" w:hAnsi="Times New Roman" w:cs="Times New Roman"/>
        </w:rPr>
        <w:t>Statistical</w:t>
      </w:r>
      <w:r w:rsidRPr="001F3F79">
        <w:rPr>
          <w:rFonts w:ascii="Times New Roman" w:hAnsi="Times New Roman" w:cs="Times New Roman"/>
        </w:rPr>
        <w:t xml:space="preserve"> analysis was carried out using </w:t>
      </w:r>
      <w:r w:rsidR="00015FEF" w:rsidRPr="001F3F79">
        <w:rPr>
          <w:rFonts w:ascii="Times New Roman" w:hAnsi="Times New Roman" w:cs="Times New Roman"/>
          <w:lang w:eastAsia="zh-CN"/>
        </w:rPr>
        <w:t>MINITAB 13.2</w:t>
      </w:r>
      <w:r w:rsidRPr="001F3F79">
        <w:rPr>
          <w:rFonts w:ascii="Times New Roman" w:hAnsi="Times New Roman" w:cs="Times New Roman"/>
        </w:rPr>
        <w:t>.</w:t>
      </w:r>
      <w:r w:rsidR="00A00D15" w:rsidRPr="001F3F79" w:rsidDel="00A00D15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 xml:space="preserve">The Friedman test was used to </w:t>
      </w:r>
      <w:r w:rsidR="00E246E7">
        <w:rPr>
          <w:rFonts w:ascii="Times New Roman" w:hAnsi="Times New Roman" w:cs="Times New Roman"/>
        </w:rPr>
        <w:t>investigate differences</w:t>
      </w:r>
      <w:r w:rsidRPr="001F3F79">
        <w:rPr>
          <w:rFonts w:ascii="Times New Roman" w:hAnsi="Times New Roman" w:cs="Times New Roman"/>
        </w:rPr>
        <w:t xml:space="preserve"> between the time of day and zone; the Mann-Whitney U test was used to investigate differ</w:t>
      </w:r>
      <w:r w:rsidR="00D814D1" w:rsidRPr="001F3F79">
        <w:rPr>
          <w:rFonts w:ascii="Times New Roman" w:hAnsi="Times New Roman" w:cs="Times New Roman"/>
        </w:rPr>
        <w:t xml:space="preserve">ences between </w:t>
      </w:r>
      <w:r w:rsidR="00E246E7">
        <w:rPr>
          <w:rFonts w:ascii="Times New Roman" w:hAnsi="Times New Roman" w:cs="Times New Roman"/>
        </w:rPr>
        <w:t>mara and wallaby zone use</w:t>
      </w:r>
      <w:r w:rsidR="00532A83" w:rsidRPr="001F3F79">
        <w:rPr>
          <w:rFonts w:ascii="Times New Roman" w:hAnsi="Times New Roman" w:cs="Times New Roman"/>
        </w:rPr>
        <w:t>.</w:t>
      </w:r>
      <w:r w:rsidRPr="001F3F79">
        <w:rPr>
          <w:rFonts w:ascii="Times New Roman" w:hAnsi="Times New Roman" w:cs="Times New Roman"/>
        </w:rPr>
        <w:t xml:space="preserve"> </w:t>
      </w:r>
      <w:r w:rsidR="00532A83" w:rsidRPr="001F3F79">
        <w:rPr>
          <w:rFonts w:ascii="Times New Roman" w:hAnsi="Times New Roman" w:cs="Times New Roman"/>
        </w:rPr>
        <w:t>F</w:t>
      </w:r>
      <w:r w:rsidRPr="001F3F79">
        <w:rPr>
          <w:rFonts w:ascii="Times New Roman" w:hAnsi="Times New Roman" w:cs="Times New Roman"/>
        </w:rPr>
        <w:t xml:space="preserve">inally, to determine wallaby and mara use of available space, a modified Spread of Participation Index (SPI) was calculated, allowing for the inclusion of unequal zones (Plowman 2003). </w:t>
      </w:r>
      <w:r w:rsidR="0013446F" w:rsidRPr="001F3F79">
        <w:rPr>
          <w:rFonts w:ascii="Times New Roman" w:hAnsi="Times New Roman" w:cs="Times New Roman"/>
        </w:rPr>
        <w:t xml:space="preserve">Further assessment of the </w:t>
      </w:r>
      <w:r w:rsidRPr="001F3F79">
        <w:rPr>
          <w:rFonts w:ascii="Times New Roman" w:hAnsi="Times New Roman" w:cs="Times New Roman"/>
        </w:rPr>
        <w:t xml:space="preserve">SPI values </w:t>
      </w:r>
      <w:r w:rsidR="0013446F" w:rsidRPr="001F3F79">
        <w:rPr>
          <w:rFonts w:ascii="Times New Roman" w:hAnsi="Times New Roman" w:cs="Times New Roman"/>
        </w:rPr>
        <w:t xml:space="preserve">was undertaken by performing a </w:t>
      </w:r>
      <w:r w:rsidRPr="001F3F79">
        <w:rPr>
          <w:rFonts w:ascii="Times New Roman" w:hAnsi="Times New Roman" w:cs="Times New Roman"/>
          <w:lang w:eastAsia="zh-CN"/>
        </w:rPr>
        <w:t>Mann-Whitney U test.</w:t>
      </w:r>
    </w:p>
    <w:p w14:paraId="4B26F991" w14:textId="77777777" w:rsidR="00025B1A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14108FE" w14:textId="77777777" w:rsidR="00025B1A" w:rsidRPr="00C0724B" w:rsidRDefault="002328C5" w:rsidP="0024457D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0724B">
        <w:rPr>
          <w:rFonts w:ascii="Times New Roman" w:hAnsi="Times New Roman" w:cs="Times New Roman"/>
          <w:b/>
        </w:rPr>
        <w:t>Results</w:t>
      </w:r>
    </w:p>
    <w:p w14:paraId="2702BF88" w14:textId="77777777" w:rsidR="00E246E7" w:rsidRDefault="00E246E7" w:rsidP="0024457D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</w:p>
    <w:p w14:paraId="2F7A9448" w14:textId="77777777" w:rsidR="00025B1A" w:rsidRPr="001F3F79" w:rsidRDefault="000029B2" w:rsidP="0024457D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  <w:r w:rsidRPr="001F3F79">
        <w:rPr>
          <w:rFonts w:ascii="Times New Roman" w:hAnsi="Times New Roman" w:cs="Times New Roman"/>
          <w:b/>
          <w:i/>
        </w:rPr>
        <w:t>Behaviour</w:t>
      </w:r>
      <w:r w:rsidR="00025B1A" w:rsidRPr="001F3F79">
        <w:rPr>
          <w:rFonts w:ascii="Times New Roman" w:hAnsi="Times New Roman" w:cs="Times New Roman"/>
          <w:b/>
          <w:i/>
        </w:rPr>
        <w:t xml:space="preserve"> </w:t>
      </w:r>
    </w:p>
    <w:p w14:paraId="0C9759C3" w14:textId="77777777" w:rsidR="00025B1A" w:rsidRPr="001F3F79" w:rsidRDefault="00FF08E7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5E40D4" w:rsidRPr="001F3F79">
        <w:rPr>
          <w:rFonts w:ascii="Times New Roman" w:hAnsi="Times New Roman" w:cs="Times New Roman"/>
        </w:rPr>
        <w:t xml:space="preserve"> S</w:t>
      </w:r>
      <w:r w:rsidR="00A82007" w:rsidRPr="001F3F79">
        <w:rPr>
          <w:rFonts w:ascii="Times New Roman" w:hAnsi="Times New Roman" w:cs="Times New Roman"/>
        </w:rPr>
        <w:t>S wallabies spent significantly more time foragin</w:t>
      </w:r>
      <w:r w:rsidR="005E40D4" w:rsidRPr="001F3F79">
        <w:rPr>
          <w:rFonts w:ascii="Times New Roman" w:hAnsi="Times New Roman" w:cs="Times New Roman"/>
        </w:rPr>
        <w:t>g compared to wallabies in the M</w:t>
      </w:r>
      <w:r w:rsidR="00A82007" w:rsidRPr="001F3F79">
        <w:rPr>
          <w:rFonts w:ascii="Times New Roman" w:hAnsi="Times New Roman" w:cs="Times New Roman"/>
        </w:rPr>
        <w:t xml:space="preserve">S group </w:t>
      </w:r>
      <w:r w:rsidR="00025B1A" w:rsidRPr="001F3F79">
        <w:rPr>
          <w:rFonts w:ascii="Times New Roman" w:hAnsi="Times New Roman" w:cs="Times New Roman"/>
        </w:rPr>
        <w:t>(W</w:t>
      </w:r>
      <w:r w:rsidR="00025B1A" w:rsidRPr="001F3F79">
        <w:rPr>
          <w:rFonts w:ascii="Times New Roman" w:hAnsi="Times New Roman" w:cs="Times New Roman"/>
          <w:vertAlign w:val="subscript"/>
        </w:rPr>
        <w:t>27</w:t>
      </w:r>
      <w:r w:rsidR="00025B1A" w:rsidRPr="001F3F79">
        <w:rPr>
          <w:rFonts w:ascii="Times New Roman" w:hAnsi="Times New Roman" w:cs="Times New Roman"/>
        </w:rPr>
        <w:t>=899.0,</w:t>
      </w:r>
      <w:r w:rsidR="00025B1A" w:rsidRPr="001F3F79">
        <w:rPr>
          <w:rFonts w:ascii="Times New Roman" w:hAnsi="Times New Roman" w:cs="Times New Roman"/>
          <w:i/>
        </w:rPr>
        <w:t xml:space="preserve"> </w:t>
      </w:r>
      <w:r w:rsidRPr="00C0724B">
        <w:rPr>
          <w:rFonts w:ascii="Times New Roman" w:hAnsi="Times New Roman" w:cs="Times New Roman"/>
        </w:rPr>
        <w:t>P</w:t>
      </w:r>
      <w:r w:rsidR="00025B1A" w:rsidRPr="001F3F79">
        <w:rPr>
          <w:rFonts w:ascii="Times New Roman" w:hAnsi="Times New Roman" w:cs="Times New Roman"/>
        </w:rPr>
        <w:t>&lt;0.01)</w:t>
      </w:r>
      <w:r w:rsidR="00AA4383" w:rsidRPr="001F3F79">
        <w:rPr>
          <w:rFonts w:ascii="Times New Roman" w:hAnsi="Times New Roman" w:cs="Times New Roman"/>
        </w:rPr>
        <w:t xml:space="preserve"> (Figure 2)</w:t>
      </w:r>
      <w:r w:rsidR="00025B1A" w:rsidRPr="001F3F79">
        <w:rPr>
          <w:rFonts w:ascii="Times New Roman" w:hAnsi="Times New Roman" w:cs="Times New Roman"/>
        </w:rPr>
        <w:t xml:space="preserve">. There was </w:t>
      </w:r>
      <w:r>
        <w:rPr>
          <w:rFonts w:ascii="Times New Roman" w:hAnsi="Times New Roman" w:cs="Times New Roman"/>
        </w:rPr>
        <w:t>no significant difference</w:t>
      </w:r>
      <w:r w:rsidR="00025B1A" w:rsidRPr="001F3F79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>(</w:t>
      </w:r>
      <w:r w:rsidRPr="0067761E">
        <w:rPr>
          <w:rFonts w:ascii="Times New Roman" w:hAnsi="Times New Roman" w:cs="Times New Roman"/>
        </w:rPr>
        <w:t>P</w:t>
      </w:r>
      <w:r w:rsidRPr="001F3F79">
        <w:rPr>
          <w:rFonts w:ascii="Times New Roman" w:hAnsi="Times New Roman" w:cs="Times New Roman"/>
        </w:rPr>
        <w:t>&gt;0.05)</w:t>
      </w:r>
      <w:r>
        <w:rPr>
          <w:rFonts w:ascii="Times New Roman" w:hAnsi="Times New Roman" w:cs="Times New Roman"/>
        </w:rPr>
        <w:t xml:space="preserve"> </w:t>
      </w:r>
      <w:r w:rsidR="00025B1A" w:rsidRPr="001F3F79">
        <w:rPr>
          <w:rFonts w:ascii="Times New Roman" w:hAnsi="Times New Roman" w:cs="Times New Roman"/>
        </w:rPr>
        <w:t xml:space="preserve">between the two enclosures for ‘looking’, ‘locomotive’, ‘self-grooming’, ‘aggressive’ </w:t>
      </w:r>
      <w:r w:rsidR="00532A83" w:rsidRPr="001F3F79">
        <w:rPr>
          <w:rFonts w:ascii="Times New Roman" w:hAnsi="Times New Roman" w:cs="Times New Roman"/>
        </w:rPr>
        <w:t xml:space="preserve">and </w:t>
      </w:r>
      <w:r w:rsidR="00025B1A" w:rsidRPr="001F3F79">
        <w:rPr>
          <w:rFonts w:ascii="Times New Roman" w:hAnsi="Times New Roman" w:cs="Times New Roman"/>
        </w:rPr>
        <w:t xml:space="preserve">‘social affiliative’ </w:t>
      </w:r>
      <w:r w:rsidR="000029B2" w:rsidRPr="001F3F79">
        <w:rPr>
          <w:rFonts w:ascii="Times New Roman" w:hAnsi="Times New Roman" w:cs="Times New Roman"/>
        </w:rPr>
        <w:t>behaviours</w:t>
      </w:r>
      <w:r w:rsidR="00025B1A" w:rsidRPr="001F3F79">
        <w:rPr>
          <w:rFonts w:ascii="Times New Roman" w:hAnsi="Times New Roman" w:cs="Times New Roman"/>
        </w:rPr>
        <w:t xml:space="preserve">. </w:t>
      </w:r>
    </w:p>
    <w:p w14:paraId="255B4BE2" w14:textId="77777777" w:rsidR="00760238" w:rsidRPr="001F3F79" w:rsidRDefault="00760238" w:rsidP="0076023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F3F79">
        <w:rPr>
          <w:rFonts w:ascii="Times New Roman" w:hAnsi="Times New Roman" w:cs="Times New Roman"/>
        </w:rPr>
        <w:t>The time of day had no significant effect on</w:t>
      </w:r>
      <w:r w:rsidR="00CE1C13" w:rsidRPr="001F3F79">
        <w:rPr>
          <w:rFonts w:ascii="Times New Roman" w:hAnsi="Times New Roman" w:cs="Times New Roman"/>
        </w:rPr>
        <w:t xml:space="preserve"> the mean frequency of observed</w:t>
      </w:r>
      <w:r w:rsidRPr="001F3F79">
        <w:rPr>
          <w:rFonts w:ascii="Times New Roman" w:hAnsi="Times New Roman" w:cs="Times New Roman"/>
        </w:rPr>
        <w:t xml:space="preserve"> behaviour</w:t>
      </w:r>
      <w:r w:rsidR="00CE1C13" w:rsidRPr="001F3F79">
        <w:rPr>
          <w:rFonts w:ascii="Times New Roman" w:hAnsi="Times New Roman" w:cs="Times New Roman"/>
        </w:rPr>
        <w:t>s</w:t>
      </w:r>
      <w:r w:rsidR="00CA6D5A">
        <w:rPr>
          <w:rFonts w:ascii="Times New Roman" w:hAnsi="Times New Roman" w:cs="Times New Roman"/>
        </w:rPr>
        <w:t xml:space="preserve"> </w:t>
      </w:r>
      <w:r w:rsidR="00CA6D5A" w:rsidRPr="001F3F79">
        <w:rPr>
          <w:rFonts w:ascii="Times New Roman" w:hAnsi="Times New Roman" w:cs="Times New Roman"/>
        </w:rPr>
        <w:t>(</w:t>
      </w:r>
      <w:r w:rsidR="00CA6D5A" w:rsidRPr="0067761E">
        <w:rPr>
          <w:rFonts w:ascii="Times New Roman" w:hAnsi="Times New Roman" w:cs="Times New Roman"/>
        </w:rPr>
        <w:t>P</w:t>
      </w:r>
      <w:r w:rsidR="00CA6D5A" w:rsidRPr="001F3F79">
        <w:rPr>
          <w:rFonts w:ascii="Times New Roman" w:hAnsi="Times New Roman" w:cs="Times New Roman"/>
        </w:rPr>
        <w:t>&gt;0.05)</w:t>
      </w:r>
      <w:r w:rsidRPr="001F3F79">
        <w:rPr>
          <w:rFonts w:ascii="Times New Roman" w:hAnsi="Times New Roman" w:cs="Times New Roman"/>
        </w:rPr>
        <w:t>. The least observed behaviour</w:t>
      </w:r>
      <w:r w:rsidR="00CE1C13" w:rsidRPr="001F3F79">
        <w:rPr>
          <w:rFonts w:ascii="Times New Roman" w:hAnsi="Times New Roman" w:cs="Times New Roman"/>
        </w:rPr>
        <w:t xml:space="preserve"> was the </w:t>
      </w:r>
      <w:r w:rsidR="00FF08E7">
        <w:rPr>
          <w:rFonts w:ascii="Times New Roman" w:hAnsi="Times New Roman" w:cs="Times New Roman"/>
        </w:rPr>
        <w:t>‘</w:t>
      </w:r>
      <w:r w:rsidR="00CE1C13" w:rsidRPr="001F3F79">
        <w:rPr>
          <w:rFonts w:ascii="Times New Roman" w:hAnsi="Times New Roman" w:cs="Times New Roman"/>
        </w:rPr>
        <w:t>head quiver</w:t>
      </w:r>
      <w:r w:rsidR="00FF08E7">
        <w:rPr>
          <w:rFonts w:ascii="Times New Roman" w:hAnsi="Times New Roman" w:cs="Times New Roman"/>
        </w:rPr>
        <w:t>’;</w:t>
      </w:r>
      <w:r w:rsidRPr="001F3F79">
        <w:rPr>
          <w:rFonts w:ascii="Times New Roman" w:hAnsi="Times New Roman" w:cs="Times New Roman"/>
        </w:rPr>
        <w:t xml:space="preserve"> </w:t>
      </w:r>
      <w:r w:rsidR="00CE1C13" w:rsidRPr="001F3F79">
        <w:rPr>
          <w:rFonts w:ascii="Times New Roman" w:hAnsi="Times New Roman" w:cs="Times New Roman"/>
        </w:rPr>
        <w:t>however</w:t>
      </w:r>
      <w:r w:rsidR="00FF08E7">
        <w:rPr>
          <w:rFonts w:ascii="Times New Roman" w:hAnsi="Times New Roman" w:cs="Times New Roman"/>
        </w:rPr>
        <w:t>,</w:t>
      </w:r>
      <w:r w:rsidR="00CE1C13" w:rsidRPr="001F3F79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 xml:space="preserve">due to insufficient data, analysis </w:t>
      </w:r>
      <w:r w:rsidR="00CE1C13" w:rsidRPr="001F3F79">
        <w:rPr>
          <w:rFonts w:ascii="Times New Roman" w:hAnsi="Times New Roman" w:cs="Times New Roman"/>
        </w:rPr>
        <w:t xml:space="preserve">on this behavioural category </w:t>
      </w:r>
      <w:r w:rsidRPr="001F3F79">
        <w:rPr>
          <w:rFonts w:ascii="Times New Roman" w:hAnsi="Times New Roman" w:cs="Times New Roman"/>
        </w:rPr>
        <w:t xml:space="preserve">could not be </w:t>
      </w:r>
      <w:r w:rsidR="00CE1C13" w:rsidRPr="001F3F79">
        <w:rPr>
          <w:rFonts w:ascii="Times New Roman" w:hAnsi="Times New Roman" w:cs="Times New Roman"/>
        </w:rPr>
        <w:t>performed</w:t>
      </w:r>
      <w:r w:rsidRPr="001F3F79">
        <w:rPr>
          <w:rFonts w:ascii="Times New Roman" w:hAnsi="Times New Roman" w:cs="Times New Roman"/>
        </w:rPr>
        <w:t xml:space="preserve">. The </w:t>
      </w:r>
      <w:r w:rsidR="00FF08E7">
        <w:rPr>
          <w:rFonts w:ascii="Times New Roman" w:hAnsi="Times New Roman" w:cs="Times New Roman"/>
        </w:rPr>
        <w:t>head quiver</w:t>
      </w:r>
      <w:r w:rsidRPr="001F3F79">
        <w:rPr>
          <w:rFonts w:ascii="Times New Roman" w:hAnsi="Times New Roman" w:cs="Times New Roman"/>
        </w:rPr>
        <w:t xml:space="preserve"> was only observed in the MS </w:t>
      </w:r>
      <w:r w:rsidR="00CE1C13" w:rsidRPr="001F3F79">
        <w:rPr>
          <w:rFonts w:ascii="Times New Roman" w:hAnsi="Times New Roman" w:cs="Times New Roman"/>
        </w:rPr>
        <w:t>wallabies</w:t>
      </w:r>
      <w:r w:rsidRPr="001F3F79">
        <w:rPr>
          <w:rFonts w:ascii="Times New Roman" w:hAnsi="Times New Roman" w:cs="Times New Roman"/>
        </w:rPr>
        <w:t xml:space="preserve"> throughout the entire study.</w:t>
      </w:r>
    </w:p>
    <w:p w14:paraId="3A7ADFDD" w14:textId="77777777" w:rsidR="00AA4383" w:rsidRPr="001F3F79" w:rsidRDefault="00AA4383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6EAF50F" w14:textId="77777777" w:rsidR="00025B1A" w:rsidRPr="00C0724B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  <w:r w:rsidRPr="00C0724B">
        <w:rPr>
          <w:rFonts w:ascii="Times New Roman" w:hAnsi="Times New Roman" w:cs="Times New Roman"/>
          <w:b/>
          <w:i/>
        </w:rPr>
        <w:t xml:space="preserve">Enclosure use </w:t>
      </w:r>
    </w:p>
    <w:p w14:paraId="4EC7F6C6" w14:textId="77777777" w:rsidR="00C0724B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0724B">
        <w:rPr>
          <w:rFonts w:ascii="Times New Roman" w:hAnsi="Times New Roman" w:cs="Times New Roman"/>
          <w:i/>
        </w:rPr>
        <w:t>Mixed-species zone use</w:t>
      </w:r>
      <w:r w:rsidR="00FF08E7" w:rsidRPr="00FF08E7">
        <w:rPr>
          <w:rFonts w:ascii="Times New Roman" w:hAnsi="Times New Roman" w:cs="Times New Roman"/>
        </w:rPr>
        <w:t>.</w:t>
      </w:r>
      <w:r w:rsidRPr="00FF08E7">
        <w:rPr>
          <w:rFonts w:ascii="Times New Roman" w:hAnsi="Times New Roman" w:cs="Times New Roman"/>
        </w:rPr>
        <w:t xml:space="preserve"> </w:t>
      </w:r>
    </w:p>
    <w:p w14:paraId="6852D7DA" w14:textId="66B6A647" w:rsidR="00025B1A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F3F79">
        <w:rPr>
          <w:rFonts w:ascii="Times New Roman" w:hAnsi="Times New Roman" w:cs="Times New Roman"/>
        </w:rPr>
        <w:t xml:space="preserve">A number of significant differences </w:t>
      </w:r>
      <w:r w:rsidR="004D260B" w:rsidRPr="001F3F79">
        <w:rPr>
          <w:rFonts w:ascii="Times New Roman" w:hAnsi="Times New Roman" w:cs="Times New Roman"/>
        </w:rPr>
        <w:t xml:space="preserve">were </w:t>
      </w:r>
      <w:r w:rsidRPr="001F3F79">
        <w:rPr>
          <w:rFonts w:ascii="Times New Roman" w:hAnsi="Times New Roman" w:cs="Times New Roman"/>
        </w:rPr>
        <w:t xml:space="preserve">identified in specific zone use between the two species sharing the MS enclosure (Figure 3). </w:t>
      </w:r>
      <w:r w:rsidR="00451B33" w:rsidRPr="001F3F79">
        <w:rPr>
          <w:rFonts w:ascii="Times New Roman" w:hAnsi="Times New Roman" w:cs="Times New Roman"/>
        </w:rPr>
        <w:t>The wallabies used</w:t>
      </w:r>
      <w:r w:rsidR="009C1E62" w:rsidRPr="001F3F79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>Zone 3</w:t>
      </w:r>
      <w:r w:rsidR="009C1E62" w:rsidRPr="001F3F79">
        <w:rPr>
          <w:rFonts w:ascii="Times New Roman" w:hAnsi="Times New Roman" w:cs="Times New Roman"/>
        </w:rPr>
        <w:t xml:space="preserve"> (heavily vegetated)</w:t>
      </w:r>
      <w:r w:rsidRPr="001F3F79">
        <w:rPr>
          <w:rFonts w:ascii="Times New Roman" w:hAnsi="Times New Roman" w:cs="Times New Roman"/>
        </w:rPr>
        <w:t xml:space="preserve"> (W</w:t>
      </w:r>
      <w:r w:rsidRPr="001F3F79">
        <w:rPr>
          <w:rFonts w:ascii="Times New Roman" w:hAnsi="Times New Roman" w:cs="Times New Roman"/>
          <w:vertAlign w:val="subscript"/>
        </w:rPr>
        <w:t>27</w:t>
      </w:r>
      <w:r w:rsidRPr="001F3F79">
        <w:rPr>
          <w:rFonts w:ascii="Times New Roman" w:hAnsi="Times New Roman" w:cs="Times New Roman"/>
        </w:rPr>
        <w:t xml:space="preserve">=854, </w:t>
      </w:r>
      <w:r w:rsidR="00FF08E7" w:rsidRPr="00C0724B">
        <w:rPr>
          <w:rFonts w:ascii="Times New Roman" w:hAnsi="Times New Roman" w:cs="Times New Roman"/>
        </w:rPr>
        <w:t>P</w:t>
      </w:r>
      <w:r w:rsidRPr="001F3F79">
        <w:rPr>
          <w:rFonts w:ascii="Times New Roman" w:hAnsi="Times New Roman" w:cs="Times New Roman"/>
        </w:rPr>
        <w:t xml:space="preserve">&lt;0.01), Zone 4 </w:t>
      </w:r>
      <w:r w:rsidR="009C1E62" w:rsidRPr="001F3F79">
        <w:rPr>
          <w:rFonts w:ascii="Times New Roman" w:hAnsi="Times New Roman" w:cs="Times New Roman"/>
        </w:rPr>
        <w:t xml:space="preserve">(some vegetation) </w:t>
      </w:r>
      <w:r w:rsidRPr="001F3F79">
        <w:rPr>
          <w:rFonts w:ascii="Times New Roman" w:hAnsi="Times New Roman" w:cs="Times New Roman"/>
        </w:rPr>
        <w:t>(W</w:t>
      </w:r>
      <w:r w:rsidRPr="001F3F79">
        <w:rPr>
          <w:rFonts w:ascii="Times New Roman" w:hAnsi="Times New Roman" w:cs="Times New Roman"/>
          <w:vertAlign w:val="subscript"/>
        </w:rPr>
        <w:t>27</w:t>
      </w:r>
      <w:r w:rsidRPr="001F3F79">
        <w:rPr>
          <w:rFonts w:ascii="Times New Roman" w:hAnsi="Times New Roman" w:cs="Times New Roman"/>
        </w:rPr>
        <w:t xml:space="preserve">=895.5, </w:t>
      </w:r>
      <w:r w:rsidR="00FF08E7" w:rsidRPr="00C0724B">
        <w:rPr>
          <w:rFonts w:ascii="Times New Roman" w:hAnsi="Times New Roman" w:cs="Times New Roman"/>
        </w:rPr>
        <w:t>P</w:t>
      </w:r>
      <w:r w:rsidRPr="001F3F79">
        <w:rPr>
          <w:rFonts w:ascii="Times New Roman" w:hAnsi="Times New Roman" w:cs="Times New Roman"/>
        </w:rPr>
        <w:t xml:space="preserve">&lt;0.01) and Zone 7 </w:t>
      </w:r>
      <w:r w:rsidR="009C1E62" w:rsidRPr="001F3F79">
        <w:rPr>
          <w:rFonts w:ascii="Times New Roman" w:hAnsi="Times New Roman" w:cs="Times New Roman"/>
        </w:rPr>
        <w:t xml:space="preserve">(out of observer’s sight) </w:t>
      </w:r>
      <w:r w:rsidRPr="001F3F79">
        <w:rPr>
          <w:rFonts w:ascii="Times New Roman" w:hAnsi="Times New Roman" w:cs="Times New Roman"/>
        </w:rPr>
        <w:t>(W</w:t>
      </w:r>
      <w:r w:rsidRPr="001F3F79">
        <w:rPr>
          <w:rFonts w:ascii="Times New Roman" w:hAnsi="Times New Roman" w:cs="Times New Roman"/>
          <w:vertAlign w:val="subscript"/>
        </w:rPr>
        <w:t>27</w:t>
      </w:r>
      <w:r w:rsidRPr="001F3F79">
        <w:rPr>
          <w:rFonts w:ascii="Times New Roman" w:hAnsi="Times New Roman" w:cs="Times New Roman"/>
        </w:rPr>
        <w:t>=881,</w:t>
      </w:r>
      <w:r w:rsidRPr="001F3F79">
        <w:rPr>
          <w:rFonts w:ascii="Times New Roman" w:hAnsi="Times New Roman" w:cs="Times New Roman"/>
          <w:i/>
        </w:rPr>
        <w:t xml:space="preserve"> </w:t>
      </w:r>
      <w:r w:rsidR="00FF08E7" w:rsidRPr="00C0724B">
        <w:rPr>
          <w:rFonts w:ascii="Times New Roman" w:hAnsi="Times New Roman" w:cs="Times New Roman"/>
        </w:rPr>
        <w:t>P</w:t>
      </w:r>
      <w:r w:rsidRPr="001F3F79">
        <w:rPr>
          <w:rFonts w:ascii="Times New Roman" w:hAnsi="Times New Roman" w:cs="Times New Roman"/>
        </w:rPr>
        <w:t>&lt;0.01)</w:t>
      </w:r>
      <w:r w:rsidR="0001179B" w:rsidRPr="001F3F79">
        <w:rPr>
          <w:rFonts w:ascii="Times New Roman" w:hAnsi="Times New Roman" w:cs="Times New Roman"/>
        </w:rPr>
        <w:t xml:space="preserve">, </w:t>
      </w:r>
      <w:r w:rsidR="00451B33" w:rsidRPr="001F3F79">
        <w:rPr>
          <w:rFonts w:ascii="Times New Roman" w:hAnsi="Times New Roman" w:cs="Times New Roman"/>
        </w:rPr>
        <w:t>significantly</w:t>
      </w:r>
      <w:r w:rsidR="0001179B" w:rsidRPr="001F3F79">
        <w:rPr>
          <w:rFonts w:ascii="Times New Roman" w:hAnsi="Times New Roman" w:cs="Times New Roman"/>
        </w:rPr>
        <w:t xml:space="preserve"> more</w:t>
      </w:r>
      <w:r w:rsidR="00451B33" w:rsidRPr="001F3F79">
        <w:rPr>
          <w:rFonts w:ascii="Times New Roman" w:hAnsi="Times New Roman" w:cs="Times New Roman"/>
        </w:rPr>
        <w:t xml:space="preserve"> than the mara</w:t>
      </w:r>
      <w:r w:rsidRPr="001F3F79">
        <w:rPr>
          <w:rFonts w:ascii="Times New Roman" w:hAnsi="Times New Roman" w:cs="Times New Roman"/>
        </w:rPr>
        <w:t>. A significant difference w</w:t>
      </w:r>
      <w:r w:rsidR="00D814D1" w:rsidRPr="001F3F79">
        <w:rPr>
          <w:rFonts w:ascii="Times New Roman" w:hAnsi="Times New Roman" w:cs="Times New Roman"/>
        </w:rPr>
        <w:t xml:space="preserve">as also identified between </w:t>
      </w:r>
      <w:r w:rsidR="00FF08E7">
        <w:rPr>
          <w:rFonts w:ascii="Times New Roman" w:hAnsi="Times New Roman" w:cs="Times New Roman"/>
        </w:rPr>
        <w:t>wallaby and mara</w:t>
      </w:r>
      <w:r w:rsidRPr="001F3F79">
        <w:rPr>
          <w:rFonts w:ascii="Times New Roman" w:hAnsi="Times New Roman" w:cs="Times New Roman"/>
        </w:rPr>
        <w:t xml:space="preserve"> use of Zone 5 </w:t>
      </w:r>
      <w:r w:rsidR="009C6243" w:rsidRPr="001F3F79">
        <w:rPr>
          <w:rFonts w:ascii="Times New Roman" w:hAnsi="Times New Roman" w:cs="Times New Roman"/>
        </w:rPr>
        <w:t xml:space="preserve">(mounds) </w:t>
      </w:r>
      <w:r w:rsidRPr="001F3F79">
        <w:rPr>
          <w:rFonts w:ascii="Times New Roman" w:hAnsi="Times New Roman" w:cs="Times New Roman"/>
        </w:rPr>
        <w:t>(W</w:t>
      </w:r>
      <w:r w:rsidRPr="001F3F79">
        <w:rPr>
          <w:rFonts w:ascii="Times New Roman" w:hAnsi="Times New Roman" w:cs="Times New Roman"/>
          <w:vertAlign w:val="subscript"/>
        </w:rPr>
        <w:t>27</w:t>
      </w:r>
      <w:r w:rsidRPr="001F3F79">
        <w:rPr>
          <w:rFonts w:ascii="Times New Roman" w:hAnsi="Times New Roman" w:cs="Times New Roman"/>
        </w:rPr>
        <w:t xml:space="preserve">=838, </w:t>
      </w:r>
      <w:r w:rsidR="00FF08E7" w:rsidRPr="00C0724B">
        <w:rPr>
          <w:rFonts w:ascii="Times New Roman" w:hAnsi="Times New Roman" w:cs="Times New Roman"/>
        </w:rPr>
        <w:t>P</w:t>
      </w:r>
      <w:r w:rsidRPr="001F3F79">
        <w:rPr>
          <w:rFonts w:ascii="Times New Roman" w:hAnsi="Times New Roman" w:cs="Times New Roman"/>
        </w:rPr>
        <w:t xml:space="preserve">&lt;0.05). Zone 1 </w:t>
      </w:r>
      <w:r w:rsidR="009C1E62" w:rsidRPr="001F3F79">
        <w:rPr>
          <w:rFonts w:ascii="Times New Roman" w:hAnsi="Times New Roman" w:cs="Times New Roman"/>
        </w:rPr>
        <w:t xml:space="preserve">(the house) </w:t>
      </w:r>
      <w:r w:rsidRPr="001F3F79">
        <w:rPr>
          <w:rFonts w:ascii="Times New Roman" w:hAnsi="Times New Roman" w:cs="Times New Roman"/>
        </w:rPr>
        <w:t xml:space="preserve">received the highest individual mean frequency </w:t>
      </w:r>
      <w:r w:rsidR="00FF08E7">
        <w:rPr>
          <w:rFonts w:ascii="Times New Roman" w:hAnsi="Times New Roman" w:cs="Times New Roman"/>
        </w:rPr>
        <w:t>of</w:t>
      </w:r>
      <w:r w:rsidR="00FF08E7" w:rsidRPr="001F3F79">
        <w:rPr>
          <w:rFonts w:ascii="Times New Roman" w:hAnsi="Times New Roman" w:cs="Times New Roman"/>
        </w:rPr>
        <w:t xml:space="preserve"> </w:t>
      </w:r>
      <w:r w:rsidR="00FF08E7">
        <w:rPr>
          <w:rFonts w:ascii="Times New Roman" w:hAnsi="Times New Roman" w:cs="Times New Roman"/>
        </w:rPr>
        <w:t>use</w:t>
      </w:r>
      <w:r w:rsidRPr="001F3F79">
        <w:rPr>
          <w:rFonts w:ascii="Times New Roman" w:hAnsi="Times New Roman" w:cs="Times New Roman"/>
        </w:rPr>
        <w:t xml:space="preserve">, with both species using it almost equally. </w:t>
      </w:r>
      <w:r w:rsidR="00FF08E7">
        <w:rPr>
          <w:rFonts w:ascii="Times New Roman" w:hAnsi="Times New Roman" w:cs="Times New Roman"/>
        </w:rPr>
        <w:t>Mara</w:t>
      </w:r>
      <w:r w:rsidRPr="001F3F79">
        <w:rPr>
          <w:rFonts w:ascii="Times New Roman" w:hAnsi="Times New Roman" w:cs="Times New Roman"/>
        </w:rPr>
        <w:t xml:space="preserve"> use of Zone 2 </w:t>
      </w:r>
      <w:r w:rsidR="009C1E62" w:rsidRPr="001F3F79">
        <w:rPr>
          <w:rFonts w:ascii="Times New Roman" w:hAnsi="Times New Roman" w:cs="Times New Roman"/>
        </w:rPr>
        <w:t xml:space="preserve">(raised with little vegetation) </w:t>
      </w:r>
      <w:r w:rsidRPr="001F3F79">
        <w:rPr>
          <w:rFonts w:ascii="Times New Roman" w:hAnsi="Times New Roman" w:cs="Times New Roman"/>
        </w:rPr>
        <w:t xml:space="preserve">almost </w:t>
      </w:r>
      <w:r w:rsidR="0001179B" w:rsidRPr="001F3F79">
        <w:rPr>
          <w:rFonts w:ascii="Times New Roman" w:hAnsi="Times New Roman" w:cs="Times New Roman"/>
        </w:rPr>
        <w:t>equalled</w:t>
      </w:r>
      <w:r w:rsidRPr="001F3F79">
        <w:rPr>
          <w:rFonts w:ascii="Times New Roman" w:hAnsi="Times New Roman" w:cs="Times New Roman"/>
        </w:rPr>
        <w:t xml:space="preserve"> that of Zone 1 (36.81±8.09); a clear </w:t>
      </w:r>
      <w:r w:rsidR="00FF08E7">
        <w:rPr>
          <w:rFonts w:ascii="Times New Roman" w:hAnsi="Times New Roman" w:cs="Times New Roman"/>
        </w:rPr>
        <w:t>difference</w:t>
      </w:r>
      <w:r w:rsidR="00FF08E7" w:rsidRPr="001F3F79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 xml:space="preserve">in mean frequency </w:t>
      </w:r>
      <w:r w:rsidR="00FF08E7">
        <w:rPr>
          <w:rFonts w:ascii="Times New Roman" w:hAnsi="Times New Roman" w:cs="Times New Roman"/>
        </w:rPr>
        <w:t xml:space="preserve">compared </w:t>
      </w:r>
      <w:r w:rsidR="004D260B" w:rsidRPr="001F3F79">
        <w:rPr>
          <w:rFonts w:ascii="Times New Roman" w:hAnsi="Times New Roman" w:cs="Times New Roman"/>
        </w:rPr>
        <w:t xml:space="preserve">to </w:t>
      </w:r>
      <w:r w:rsidR="00FF08E7">
        <w:rPr>
          <w:rFonts w:ascii="Times New Roman" w:hAnsi="Times New Roman" w:cs="Times New Roman"/>
        </w:rPr>
        <w:t>wallaby use</w:t>
      </w:r>
      <w:r w:rsidR="009C1E62" w:rsidRPr="001F3F79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>(11.52±2.58), yet no</w:t>
      </w:r>
      <w:r w:rsidR="00FF08E7">
        <w:rPr>
          <w:rFonts w:ascii="Times New Roman" w:hAnsi="Times New Roman" w:cs="Times New Roman"/>
        </w:rPr>
        <w:t>t</w:t>
      </w:r>
      <w:r w:rsidRPr="001F3F79">
        <w:rPr>
          <w:rFonts w:ascii="Times New Roman" w:hAnsi="Times New Roman" w:cs="Times New Roman"/>
        </w:rPr>
        <w:t xml:space="preserve"> </w:t>
      </w:r>
      <w:r w:rsidR="00FF08E7">
        <w:rPr>
          <w:rFonts w:ascii="Times New Roman" w:hAnsi="Times New Roman" w:cs="Times New Roman"/>
        </w:rPr>
        <w:t xml:space="preserve">statistically </w:t>
      </w:r>
      <w:r w:rsidR="003B2170" w:rsidRPr="001F3F79">
        <w:rPr>
          <w:rFonts w:ascii="Times New Roman" w:hAnsi="Times New Roman" w:cs="Times New Roman"/>
        </w:rPr>
        <w:t>significant</w:t>
      </w:r>
      <w:r w:rsidRPr="001F3F79">
        <w:rPr>
          <w:rFonts w:ascii="Times New Roman" w:hAnsi="Times New Roman" w:cs="Times New Roman"/>
        </w:rPr>
        <w:t xml:space="preserve">. </w:t>
      </w:r>
    </w:p>
    <w:p w14:paraId="0815DA9F" w14:textId="77777777" w:rsidR="009D5BFD" w:rsidRPr="001F3F79" w:rsidRDefault="009D5BFD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D2FC2CD" w14:textId="57F14460" w:rsidR="00025B1A" w:rsidRDefault="00BC7ABE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F3F79">
        <w:rPr>
          <w:rFonts w:ascii="Times New Roman" w:hAnsi="Times New Roman" w:cs="Times New Roman"/>
        </w:rPr>
        <w:t xml:space="preserve">Time of day significantly affected </w:t>
      </w:r>
      <w:r w:rsidR="00FF08E7">
        <w:rPr>
          <w:rFonts w:ascii="Times New Roman" w:hAnsi="Times New Roman" w:cs="Times New Roman"/>
        </w:rPr>
        <w:t>wallaby</w:t>
      </w:r>
      <w:r w:rsidR="00025B1A" w:rsidRPr="001F3F79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>zone use</w:t>
      </w:r>
      <w:r w:rsidR="00025B1A" w:rsidRPr="001F3F79">
        <w:rPr>
          <w:rFonts w:ascii="Times New Roman" w:hAnsi="Times New Roman" w:cs="Times New Roman"/>
        </w:rPr>
        <w:t xml:space="preserve"> (S</w:t>
      </w:r>
      <w:r w:rsidR="00025B1A" w:rsidRPr="001F3F79">
        <w:rPr>
          <w:rFonts w:ascii="Times New Roman" w:hAnsi="Times New Roman" w:cs="Times New Roman"/>
          <w:vertAlign w:val="subscript"/>
        </w:rPr>
        <w:t>3</w:t>
      </w:r>
      <w:r w:rsidR="00025B1A" w:rsidRPr="001F3F79">
        <w:rPr>
          <w:rFonts w:ascii="Times New Roman" w:hAnsi="Times New Roman" w:cs="Times New Roman"/>
        </w:rPr>
        <w:t>=14.98,</w:t>
      </w:r>
      <w:r w:rsidR="00025B1A" w:rsidRPr="001F3F79">
        <w:rPr>
          <w:rFonts w:ascii="Times New Roman" w:hAnsi="Times New Roman" w:cs="Times New Roman"/>
          <w:i/>
        </w:rPr>
        <w:t xml:space="preserve"> </w:t>
      </w:r>
      <w:r w:rsidR="00FF08E7" w:rsidRPr="00C0724B">
        <w:rPr>
          <w:rFonts w:ascii="Times New Roman" w:hAnsi="Times New Roman" w:cs="Times New Roman"/>
        </w:rPr>
        <w:t>P</w:t>
      </w:r>
      <w:r w:rsidR="00025B1A" w:rsidRPr="001F3F79">
        <w:rPr>
          <w:rFonts w:ascii="Times New Roman" w:hAnsi="Times New Roman" w:cs="Times New Roman"/>
        </w:rPr>
        <w:t xml:space="preserve">=0.02). Zone 1 </w:t>
      </w:r>
      <w:r w:rsidR="00A96037" w:rsidRPr="001F3F79">
        <w:rPr>
          <w:rFonts w:ascii="Times New Roman" w:hAnsi="Times New Roman" w:cs="Times New Roman"/>
        </w:rPr>
        <w:t>was</w:t>
      </w:r>
      <w:r w:rsidR="00D814D1" w:rsidRPr="001F3F79">
        <w:rPr>
          <w:rFonts w:ascii="Times New Roman" w:hAnsi="Times New Roman" w:cs="Times New Roman"/>
        </w:rPr>
        <w:t xml:space="preserve"> use</w:t>
      </w:r>
      <w:r w:rsidR="00A96037" w:rsidRPr="001F3F79">
        <w:rPr>
          <w:rFonts w:ascii="Times New Roman" w:hAnsi="Times New Roman" w:cs="Times New Roman"/>
        </w:rPr>
        <w:t xml:space="preserve">d most </w:t>
      </w:r>
      <w:r w:rsidR="00025B1A" w:rsidRPr="001F3F79">
        <w:rPr>
          <w:rFonts w:ascii="Times New Roman" w:hAnsi="Times New Roman" w:cs="Times New Roman"/>
        </w:rPr>
        <w:t xml:space="preserve">during the midday period, </w:t>
      </w:r>
      <w:r w:rsidR="00D602F3">
        <w:rPr>
          <w:rFonts w:ascii="Times New Roman" w:hAnsi="Times New Roman" w:cs="Times New Roman"/>
        </w:rPr>
        <w:t>and</w:t>
      </w:r>
      <w:r w:rsidR="00D602F3" w:rsidRPr="001F3F79">
        <w:rPr>
          <w:rFonts w:ascii="Times New Roman" w:hAnsi="Times New Roman" w:cs="Times New Roman"/>
        </w:rPr>
        <w:t xml:space="preserve"> </w:t>
      </w:r>
      <w:r w:rsidR="00025B1A" w:rsidRPr="001F3F79">
        <w:rPr>
          <w:rFonts w:ascii="Times New Roman" w:hAnsi="Times New Roman" w:cs="Times New Roman"/>
        </w:rPr>
        <w:t xml:space="preserve">Zone 6 </w:t>
      </w:r>
      <w:r w:rsidR="00A96037" w:rsidRPr="001F3F79">
        <w:rPr>
          <w:rFonts w:ascii="Times New Roman" w:hAnsi="Times New Roman" w:cs="Times New Roman"/>
        </w:rPr>
        <w:t xml:space="preserve">only during the morning. </w:t>
      </w:r>
      <w:r w:rsidR="00025B1A" w:rsidRPr="001F3F79">
        <w:rPr>
          <w:rFonts w:ascii="Times New Roman" w:hAnsi="Times New Roman" w:cs="Times New Roman"/>
        </w:rPr>
        <w:t xml:space="preserve">Zone 4 </w:t>
      </w:r>
      <w:r w:rsidR="00CE1C13" w:rsidRPr="001F3F79">
        <w:rPr>
          <w:rFonts w:ascii="Times New Roman" w:hAnsi="Times New Roman" w:cs="Times New Roman"/>
        </w:rPr>
        <w:t xml:space="preserve">(sloped, vegetated) </w:t>
      </w:r>
      <w:r w:rsidR="00D602F3">
        <w:rPr>
          <w:rFonts w:ascii="Times New Roman" w:hAnsi="Times New Roman" w:cs="Times New Roman"/>
        </w:rPr>
        <w:t>was similarly used</w:t>
      </w:r>
      <w:r w:rsidR="009C6243" w:rsidRPr="001F3F79">
        <w:rPr>
          <w:rFonts w:ascii="Times New Roman" w:hAnsi="Times New Roman" w:cs="Times New Roman"/>
        </w:rPr>
        <w:t xml:space="preserve"> </w:t>
      </w:r>
      <w:r w:rsidR="00A96037" w:rsidRPr="001F3F79">
        <w:rPr>
          <w:rFonts w:ascii="Times New Roman" w:hAnsi="Times New Roman" w:cs="Times New Roman"/>
        </w:rPr>
        <w:t xml:space="preserve">throughout </w:t>
      </w:r>
      <w:r w:rsidR="00025B1A" w:rsidRPr="001F3F79">
        <w:rPr>
          <w:rFonts w:ascii="Times New Roman" w:hAnsi="Times New Roman" w:cs="Times New Roman"/>
        </w:rPr>
        <w:t xml:space="preserve">the day. </w:t>
      </w:r>
    </w:p>
    <w:p w14:paraId="5DD8FF40" w14:textId="77777777" w:rsidR="009D5BFD" w:rsidRPr="001F3F79" w:rsidRDefault="009D5BFD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C510EEF" w14:textId="3F6FE42D" w:rsidR="00025B1A" w:rsidRDefault="00D602F3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</w:t>
      </w:r>
      <w:r w:rsidR="005A402A" w:rsidRPr="001F3F79">
        <w:rPr>
          <w:rFonts w:ascii="Times New Roman" w:hAnsi="Times New Roman" w:cs="Times New Roman"/>
        </w:rPr>
        <w:t xml:space="preserve"> morning period</w:t>
      </w:r>
      <w:r>
        <w:rPr>
          <w:rFonts w:ascii="Times New Roman" w:hAnsi="Times New Roman" w:cs="Times New Roman"/>
        </w:rPr>
        <w:t>,</w:t>
      </w:r>
      <w:r w:rsidR="005A402A" w:rsidRPr="001F3F79">
        <w:rPr>
          <w:rFonts w:ascii="Times New Roman" w:hAnsi="Times New Roman" w:cs="Times New Roman"/>
        </w:rPr>
        <w:t xml:space="preserve"> the wallabies spent significantly more time in the vegetated Zone 3 (W</w:t>
      </w:r>
      <w:r w:rsidR="005A402A" w:rsidRPr="001F3F79">
        <w:rPr>
          <w:rFonts w:ascii="Times New Roman" w:hAnsi="Times New Roman" w:cs="Times New Roman"/>
          <w:vertAlign w:val="subscript"/>
        </w:rPr>
        <w:t>9</w:t>
      </w:r>
      <w:r w:rsidR="005A402A" w:rsidRPr="001F3F79">
        <w:rPr>
          <w:rFonts w:ascii="Times New Roman" w:hAnsi="Times New Roman" w:cs="Times New Roman"/>
        </w:rPr>
        <w:t xml:space="preserve">=115, </w:t>
      </w:r>
      <w:r w:rsidRPr="00C0724B">
        <w:rPr>
          <w:rFonts w:ascii="Times New Roman" w:hAnsi="Times New Roman" w:cs="Times New Roman"/>
        </w:rPr>
        <w:t>P</w:t>
      </w:r>
      <w:r w:rsidR="005A402A" w:rsidRPr="001F3F79">
        <w:rPr>
          <w:rFonts w:ascii="Times New Roman" w:hAnsi="Times New Roman" w:cs="Times New Roman"/>
        </w:rPr>
        <w:t>&lt;0.01) and out of sight in Zone 7 (W</w:t>
      </w:r>
      <w:r w:rsidR="005A402A" w:rsidRPr="001F3F79">
        <w:rPr>
          <w:rFonts w:ascii="Times New Roman" w:hAnsi="Times New Roman" w:cs="Times New Roman"/>
          <w:vertAlign w:val="subscript"/>
        </w:rPr>
        <w:t>9</w:t>
      </w:r>
      <w:r w:rsidR="005A402A" w:rsidRPr="001F3F79">
        <w:rPr>
          <w:rFonts w:ascii="Times New Roman" w:hAnsi="Times New Roman" w:cs="Times New Roman"/>
        </w:rPr>
        <w:t xml:space="preserve">=118.5, </w:t>
      </w:r>
      <w:r w:rsidRPr="00C0724B">
        <w:rPr>
          <w:rFonts w:ascii="Times New Roman" w:hAnsi="Times New Roman" w:cs="Times New Roman"/>
        </w:rPr>
        <w:t>P</w:t>
      </w:r>
      <w:r w:rsidR="005A402A" w:rsidRPr="001F3F79">
        <w:rPr>
          <w:rFonts w:ascii="Times New Roman" w:hAnsi="Times New Roman" w:cs="Times New Roman"/>
        </w:rPr>
        <w:t>&lt;0.01) than the mara.</w:t>
      </w:r>
      <w:r w:rsidR="00025B1A" w:rsidRPr="001F3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1F3F79">
        <w:rPr>
          <w:rFonts w:ascii="Times New Roman" w:hAnsi="Times New Roman" w:cs="Times New Roman"/>
        </w:rPr>
        <w:t>uring the afternoon period</w:t>
      </w:r>
      <w:r>
        <w:rPr>
          <w:rFonts w:ascii="Times New Roman" w:hAnsi="Times New Roman" w:cs="Times New Roman"/>
        </w:rPr>
        <w:t>, the</w:t>
      </w:r>
      <w:r w:rsidR="005A402A" w:rsidRPr="001F3F79">
        <w:rPr>
          <w:rFonts w:ascii="Times New Roman" w:hAnsi="Times New Roman" w:cs="Times New Roman"/>
        </w:rPr>
        <w:t xml:space="preserve"> wallabies were observed</w:t>
      </w:r>
      <w:r w:rsidR="00E239A5" w:rsidRPr="001F3F79">
        <w:rPr>
          <w:rFonts w:ascii="Times New Roman" w:hAnsi="Times New Roman" w:cs="Times New Roman"/>
        </w:rPr>
        <w:t xml:space="preserve"> significantly more</w:t>
      </w:r>
      <w:r w:rsidR="005A402A" w:rsidRPr="001F3F79">
        <w:rPr>
          <w:rFonts w:ascii="Times New Roman" w:hAnsi="Times New Roman" w:cs="Times New Roman"/>
        </w:rPr>
        <w:t xml:space="preserve"> in the sloped Zone 4 than </w:t>
      </w:r>
      <w:r>
        <w:rPr>
          <w:rFonts w:ascii="Times New Roman" w:hAnsi="Times New Roman" w:cs="Times New Roman"/>
        </w:rPr>
        <w:t xml:space="preserve">were </w:t>
      </w:r>
      <w:r w:rsidR="005A402A" w:rsidRPr="001F3F79">
        <w:rPr>
          <w:rFonts w:ascii="Times New Roman" w:hAnsi="Times New Roman" w:cs="Times New Roman"/>
        </w:rPr>
        <w:t>the mara (W</w:t>
      </w:r>
      <w:r w:rsidR="005A402A" w:rsidRPr="001F3F79">
        <w:rPr>
          <w:rFonts w:ascii="Times New Roman" w:hAnsi="Times New Roman" w:cs="Times New Roman"/>
          <w:vertAlign w:val="subscript"/>
        </w:rPr>
        <w:t>9</w:t>
      </w:r>
      <w:r w:rsidR="005A402A" w:rsidRPr="001F3F79">
        <w:rPr>
          <w:rFonts w:ascii="Times New Roman" w:hAnsi="Times New Roman" w:cs="Times New Roman"/>
        </w:rPr>
        <w:t xml:space="preserve">=108, </w:t>
      </w:r>
      <w:r w:rsidRPr="00C0724B">
        <w:rPr>
          <w:rFonts w:ascii="Times New Roman" w:hAnsi="Times New Roman" w:cs="Times New Roman"/>
        </w:rPr>
        <w:t>P</w:t>
      </w:r>
      <w:r w:rsidR="005A402A" w:rsidRPr="001F3F79">
        <w:rPr>
          <w:rFonts w:ascii="Times New Roman" w:hAnsi="Times New Roman" w:cs="Times New Roman"/>
        </w:rPr>
        <w:t xml:space="preserve">&lt;0.05). </w:t>
      </w:r>
    </w:p>
    <w:p w14:paraId="42917720" w14:textId="77777777" w:rsidR="009D5BFD" w:rsidRPr="001F3F79" w:rsidRDefault="009D5BFD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0041427" w14:textId="77777777" w:rsidR="009D5BFD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0724B">
        <w:rPr>
          <w:rFonts w:ascii="Times New Roman" w:hAnsi="Times New Roman" w:cs="Times New Roman"/>
          <w:i/>
        </w:rPr>
        <w:t>Single-species zone use</w:t>
      </w:r>
      <w:r w:rsidR="00D602F3">
        <w:rPr>
          <w:rFonts w:ascii="Times New Roman" w:hAnsi="Times New Roman" w:cs="Times New Roman"/>
          <w:i/>
        </w:rPr>
        <w:t>.</w:t>
      </w:r>
      <w:r w:rsidR="00D602F3">
        <w:rPr>
          <w:rFonts w:ascii="Times New Roman" w:hAnsi="Times New Roman" w:cs="Times New Roman"/>
        </w:rPr>
        <w:t xml:space="preserve"> </w:t>
      </w:r>
    </w:p>
    <w:p w14:paraId="0CB6C636" w14:textId="27D7E1F4" w:rsidR="00025B1A" w:rsidRPr="001F3F79" w:rsidRDefault="00D814D1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F3F79">
        <w:rPr>
          <w:rFonts w:ascii="Times New Roman" w:hAnsi="Times New Roman" w:cs="Times New Roman"/>
        </w:rPr>
        <w:t>The</w:t>
      </w:r>
      <w:r w:rsidR="00A96037" w:rsidRPr="001F3F79">
        <w:rPr>
          <w:rFonts w:ascii="Times New Roman" w:hAnsi="Times New Roman" w:cs="Times New Roman"/>
        </w:rPr>
        <w:t xml:space="preserve"> wallabies </w:t>
      </w:r>
      <w:r w:rsidR="00D602F3">
        <w:rPr>
          <w:rFonts w:ascii="Times New Roman" w:hAnsi="Times New Roman" w:cs="Times New Roman"/>
        </w:rPr>
        <w:t xml:space="preserve">did not </w:t>
      </w:r>
      <w:r w:rsidR="00A96037" w:rsidRPr="001F3F79">
        <w:rPr>
          <w:rFonts w:ascii="Times New Roman" w:hAnsi="Times New Roman" w:cs="Times New Roman"/>
        </w:rPr>
        <w:t xml:space="preserve">use different zones of the single species enclosure significantly </w:t>
      </w:r>
      <w:r w:rsidR="00D602F3">
        <w:rPr>
          <w:rFonts w:ascii="Times New Roman" w:hAnsi="Times New Roman" w:cs="Times New Roman"/>
        </w:rPr>
        <w:t xml:space="preserve">differently </w:t>
      </w:r>
      <w:r w:rsidR="00A96037" w:rsidRPr="001F3F79">
        <w:rPr>
          <w:rFonts w:ascii="Times New Roman" w:hAnsi="Times New Roman" w:cs="Times New Roman"/>
        </w:rPr>
        <w:t>at different times of day</w:t>
      </w:r>
      <w:r w:rsidR="00025B1A" w:rsidRPr="001F3F79">
        <w:rPr>
          <w:rFonts w:ascii="Times New Roman" w:hAnsi="Times New Roman" w:cs="Times New Roman"/>
        </w:rPr>
        <w:t xml:space="preserve"> (S</w:t>
      </w:r>
      <w:r w:rsidR="00025B1A" w:rsidRPr="001F3F79">
        <w:rPr>
          <w:rFonts w:ascii="Times New Roman" w:hAnsi="Times New Roman" w:cs="Times New Roman"/>
          <w:vertAlign w:val="subscript"/>
        </w:rPr>
        <w:t>3</w:t>
      </w:r>
      <w:r w:rsidR="00025B1A" w:rsidRPr="001F3F79">
        <w:rPr>
          <w:rFonts w:ascii="Times New Roman" w:hAnsi="Times New Roman" w:cs="Times New Roman"/>
        </w:rPr>
        <w:t xml:space="preserve">=8.33, </w:t>
      </w:r>
      <w:r w:rsidR="00D602F3" w:rsidRPr="00C0724B">
        <w:rPr>
          <w:rFonts w:ascii="Times New Roman" w:hAnsi="Times New Roman" w:cs="Times New Roman"/>
        </w:rPr>
        <w:t>P</w:t>
      </w:r>
      <w:r w:rsidR="00025B1A" w:rsidRPr="001F3F79">
        <w:rPr>
          <w:rFonts w:ascii="Times New Roman" w:hAnsi="Times New Roman" w:cs="Times New Roman"/>
        </w:rPr>
        <w:t xml:space="preserve">&gt;0.05). </w:t>
      </w:r>
    </w:p>
    <w:p w14:paraId="5ADEC1DC" w14:textId="01AB9228" w:rsidR="00025B1A" w:rsidRPr="001F3F79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F3F79">
        <w:rPr>
          <w:rFonts w:ascii="Times New Roman" w:hAnsi="Times New Roman" w:cs="Times New Roman"/>
        </w:rPr>
        <w:t>There</w:t>
      </w:r>
      <w:r w:rsidR="00E239A5" w:rsidRPr="001F3F79">
        <w:rPr>
          <w:rFonts w:ascii="Times New Roman" w:hAnsi="Times New Roman" w:cs="Times New Roman"/>
        </w:rPr>
        <w:t xml:space="preserve"> was no significant difference between the </w:t>
      </w:r>
      <w:r w:rsidR="00D602F3">
        <w:rPr>
          <w:rFonts w:ascii="Times New Roman" w:hAnsi="Times New Roman" w:cs="Times New Roman"/>
        </w:rPr>
        <w:t xml:space="preserve">use of Zone 1 by the </w:t>
      </w:r>
      <w:r w:rsidR="00E239A5" w:rsidRPr="001F3F79">
        <w:rPr>
          <w:rFonts w:ascii="Times New Roman" w:hAnsi="Times New Roman" w:cs="Times New Roman"/>
        </w:rPr>
        <w:t xml:space="preserve">two </w:t>
      </w:r>
      <w:r w:rsidR="005E40D4" w:rsidRPr="001F3F79">
        <w:rPr>
          <w:rFonts w:ascii="Times New Roman" w:hAnsi="Times New Roman" w:cs="Times New Roman"/>
        </w:rPr>
        <w:t>groups of</w:t>
      </w:r>
      <w:r w:rsidR="00E239A5" w:rsidRPr="001F3F79">
        <w:rPr>
          <w:rFonts w:ascii="Times New Roman" w:hAnsi="Times New Roman" w:cs="Times New Roman"/>
        </w:rPr>
        <w:t xml:space="preserve"> wallabies </w:t>
      </w:r>
      <w:r w:rsidRPr="001F3F79">
        <w:rPr>
          <w:rFonts w:ascii="Times New Roman" w:hAnsi="Times New Roman" w:cs="Times New Roman"/>
        </w:rPr>
        <w:t>(</w:t>
      </w:r>
      <w:r w:rsidR="00D602F3" w:rsidRPr="00C0724B">
        <w:rPr>
          <w:rFonts w:ascii="Times New Roman" w:hAnsi="Times New Roman" w:cs="Times New Roman"/>
        </w:rPr>
        <w:t>P</w:t>
      </w:r>
      <w:r w:rsidRPr="001F3F79">
        <w:rPr>
          <w:rFonts w:ascii="Times New Roman" w:hAnsi="Times New Roman" w:cs="Times New Roman"/>
        </w:rPr>
        <w:t>&gt;0.05).</w:t>
      </w:r>
    </w:p>
    <w:p w14:paraId="2EBFF043" w14:textId="77777777" w:rsidR="0024457D" w:rsidRPr="001F3F79" w:rsidRDefault="0024457D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470FDEE" w14:textId="77777777" w:rsidR="00025B1A" w:rsidRPr="00C0724B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i/>
        </w:rPr>
      </w:pPr>
      <w:r w:rsidRPr="00C0724B">
        <w:rPr>
          <w:rFonts w:ascii="Times New Roman" w:hAnsi="Times New Roman" w:cs="Times New Roman"/>
          <w:b/>
          <w:i/>
        </w:rPr>
        <w:t xml:space="preserve">SPI </w:t>
      </w:r>
      <w:r w:rsidR="00D602F3">
        <w:rPr>
          <w:rFonts w:ascii="Times New Roman" w:hAnsi="Times New Roman" w:cs="Times New Roman"/>
          <w:b/>
          <w:i/>
        </w:rPr>
        <w:t>r</w:t>
      </w:r>
      <w:r w:rsidRPr="00C0724B">
        <w:rPr>
          <w:rFonts w:ascii="Times New Roman" w:hAnsi="Times New Roman" w:cs="Times New Roman"/>
          <w:b/>
          <w:i/>
        </w:rPr>
        <w:t>esults</w:t>
      </w:r>
    </w:p>
    <w:p w14:paraId="0A878448" w14:textId="5DC1DFE9" w:rsidR="00025B1A" w:rsidRPr="001F3F79" w:rsidRDefault="00D602F3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814D1" w:rsidRPr="001F3F79">
        <w:rPr>
          <w:rFonts w:ascii="Times New Roman" w:hAnsi="Times New Roman" w:cs="Times New Roman"/>
        </w:rPr>
        <w:t xml:space="preserve">he </w:t>
      </w:r>
      <w:r w:rsidR="00B051CF" w:rsidRPr="001F3F79">
        <w:rPr>
          <w:rFonts w:ascii="Times New Roman" w:hAnsi="Times New Roman" w:cs="Times New Roman"/>
        </w:rPr>
        <w:t xml:space="preserve">wallabies </w:t>
      </w:r>
      <w:r>
        <w:rPr>
          <w:rFonts w:ascii="Times New Roman" w:hAnsi="Times New Roman" w:cs="Times New Roman"/>
        </w:rPr>
        <w:t>use</w:t>
      </w:r>
      <w:r w:rsidRPr="001F3F79">
        <w:rPr>
          <w:rFonts w:ascii="Times New Roman" w:hAnsi="Times New Roman" w:cs="Times New Roman"/>
        </w:rPr>
        <w:t xml:space="preserve"> </w:t>
      </w:r>
      <w:r w:rsidR="00025B1A" w:rsidRPr="001F3F79">
        <w:rPr>
          <w:rFonts w:ascii="Times New Roman" w:hAnsi="Times New Roman" w:cs="Times New Roman"/>
        </w:rPr>
        <w:t xml:space="preserve">more of the enclosure (SPI=0.46) than </w:t>
      </w:r>
      <w:r>
        <w:rPr>
          <w:rFonts w:ascii="Times New Roman" w:hAnsi="Times New Roman" w:cs="Times New Roman"/>
        </w:rPr>
        <w:t xml:space="preserve">do </w:t>
      </w:r>
      <w:r w:rsidR="00025B1A" w:rsidRPr="001F3F79">
        <w:rPr>
          <w:rFonts w:ascii="Times New Roman" w:hAnsi="Times New Roman" w:cs="Times New Roman"/>
        </w:rPr>
        <w:t>the mara (SPI=0.74) in the mixed-species exhibit. A significant difference</w:t>
      </w:r>
      <w:r w:rsidR="00B051CF" w:rsidRPr="001F3F79">
        <w:rPr>
          <w:rFonts w:ascii="Times New Roman" w:hAnsi="Times New Roman" w:cs="Times New Roman"/>
        </w:rPr>
        <w:t xml:space="preserve"> in SPI values (enclosure </w:t>
      </w:r>
      <w:r>
        <w:rPr>
          <w:rFonts w:ascii="Times New Roman" w:hAnsi="Times New Roman" w:cs="Times New Roman"/>
        </w:rPr>
        <w:t>use</w:t>
      </w:r>
      <w:r w:rsidR="00025B1A" w:rsidRPr="001F3F79">
        <w:rPr>
          <w:rFonts w:ascii="Times New Roman" w:hAnsi="Times New Roman" w:cs="Times New Roman"/>
        </w:rPr>
        <w:t>) was identified (W</w:t>
      </w:r>
      <w:r w:rsidR="00025B1A" w:rsidRPr="001F3F79">
        <w:rPr>
          <w:rFonts w:ascii="Times New Roman" w:hAnsi="Times New Roman" w:cs="Times New Roman"/>
          <w:vertAlign w:val="subscript"/>
        </w:rPr>
        <w:t>27</w:t>
      </w:r>
      <w:r w:rsidR="00025B1A" w:rsidRPr="001F3F79">
        <w:rPr>
          <w:rFonts w:ascii="Times New Roman" w:hAnsi="Times New Roman" w:cs="Times New Roman"/>
        </w:rPr>
        <w:t xml:space="preserve">=615, </w:t>
      </w:r>
      <w:r w:rsidRPr="00C0724B">
        <w:rPr>
          <w:rFonts w:ascii="Times New Roman" w:hAnsi="Times New Roman" w:cs="Times New Roman"/>
        </w:rPr>
        <w:t>P</w:t>
      </w:r>
      <w:r w:rsidR="00B051CF" w:rsidRPr="001F3F79">
        <w:rPr>
          <w:rFonts w:ascii="Times New Roman" w:hAnsi="Times New Roman" w:cs="Times New Roman"/>
        </w:rPr>
        <w:t xml:space="preserve">=0.03). </w:t>
      </w:r>
      <w:r>
        <w:rPr>
          <w:rFonts w:ascii="Times New Roman" w:hAnsi="Times New Roman" w:cs="Times New Roman"/>
        </w:rPr>
        <w:t>Use</w:t>
      </w:r>
      <w:r w:rsidRPr="001F3F79">
        <w:rPr>
          <w:rFonts w:ascii="Times New Roman" w:hAnsi="Times New Roman" w:cs="Times New Roman"/>
        </w:rPr>
        <w:t xml:space="preserve"> </w:t>
      </w:r>
      <w:r w:rsidR="00025B1A" w:rsidRPr="001F3F79">
        <w:rPr>
          <w:rFonts w:ascii="Times New Roman" w:hAnsi="Times New Roman" w:cs="Times New Roman"/>
        </w:rPr>
        <w:t>for both species was at its greates</w:t>
      </w:r>
      <w:r w:rsidR="00D814D1" w:rsidRPr="001F3F79">
        <w:rPr>
          <w:rFonts w:ascii="Times New Roman" w:hAnsi="Times New Roman" w:cs="Times New Roman"/>
        </w:rPr>
        <w:t>t during the morning sessions (</w:t>
      </w:r>
      <w:r w:rsidR="00F73254" w:rsidRPr="001F3F79">
        <w:rPr>
          <w:rFonts w:ascii="Times New Roman" w:hAnsi="Times New Roman" w:cs="Times New Roman"/>
        </w:rPr>
        <w:t xml:space="preserve">wallaby </w:t>
      </w:r>
      <w:r w:rsidR="00545C05" w:rsidRPr="001F3F79">
        <w:rPr>
          <w:rFonts w:ascii="Times New Roman" w:hAnsi="Times New Roman" w:cs="Times New Roman"/>
        </w:rPr>
        <w:t xml:space="preserve">SPI </w:t>
      </w:r>
      <w:r w:rsidR="00025B1A" w:rsidRPr="001F3F79">
        <w:rPr>
          <w:rFonts w:ascii="Times New Roman" w:hAnsi="Times New Roman" w:cs="Times New Roman"/>
        </w:rPr>
        <w:t xml:space="preserve">0.29, mara </w:t>
      </w:r>
      <w:r w:rsidR="00545C05" w:rsidRPr="001F3F79">
        <w:rPr>
          <w:rFonts w:ascii="Times New Roman" w:hAnsi="Times New Roman" w:cs="Times New Roman"/>
        </w:rPr>
        <w:t xml:space="preserve">SPI </w:t>
      </w:r>
      <w:r w:rsidR="00025B1A" w:rsidRPr="001F3F79">
        <w:rPr>
          <w:rFonts w:ascii="Times New Roman" w:hAnsi="Times New Roman" w:cs="Times New Roman"/>
        </w:rPr>
        <w:t>0.65). A significant difference was found in SPI values (encl</w:t>
      </w:r>
      <w:r w:rsidR="00B051CF" w:rsidRPr="001F3F79">
        <w:rPr>
          <w:rFonts w:ascii="Times New Roman" w:hAnsi="Times New Roman" w:cs="Times New Roman"/>
        </w:rPr>
        <w:t xml:space="preserve">osure </w:t>
      </w:r>
      <w:r>
        <w:rPr>
          <w:rFonts w:ascii="Times New Roman" w:hAnsi="Times New Roman" w:cs="Times New Roman"/>
        </w:rPr>
        <w:t>use</w:t>
      </w:r>
      <w:r w:rsidR="00D814D1" w:rsidRPr="001F3F79">
        <w:rPr>
          <w:rFonts w:ascii="Times New Roman" w:hAnsi="Times New Roman" w:cs="Times New Roman"/>
        </w:rPr>
        <w:t xml:space="preserve">) between the </w:t>
      </w:r>
      <w:r w:rsidR="00F73254" w:rsidRPr="001F3F79">
        <w:rPr>
          <w:rFonts w:ascii="Times New Roman" w:hAnsi="Times New Roman" w:cs="Times New Roman"/>
        </w:rPr>
        <w:t xml:space="preserve">MS wallabies </w:t>
      </w:r>
      <w:r w:rsidR="00025B1A" w:rsidRPr="001F3F79">
        <w:rPr>
          <w:rFonts w:ascii="Times New Roman" w:hAnsi="Times New Roman" w:cs="Times New Roman"/>
        </w:rPr>
        <w:t>and mara during the morning session (W</w:t>
      </w:r>
      <w:r w:rsidR="00025B1A" w:rsidRPr="001F3F79">
        <w:rPr>
          <w:rFonts w:ascii="Times New Roman" w:hAnsi="Times New Roman" w:cs="Times New Roman"/>
          <w:vertAlign w:val="subscript"/>
        </w:rPr>
        <w:t>9</w:t>
      </w:r>
      <w:r w:rsidR="00025B1A" w:rsidRPr="001F3F79">
        <w:rPr>
          <w:rFonts w:ascii="Times New Roman" w:hAnsi="Times New Roman" w:cs="Times New Roman"/>
        </w:rPr>
        <w:t xml:space="preserve">=62.5, </w:t>
      </w:r>
      <w:r w:rsidRPr="00C0724B">
        <w:rPr>
          <w:rFonts w:ascii="Times New Roman" w:hAnsi="Times New Roman" w:cs="Times New Roman"/>
        </w:rPr>
        <w:t>P</w:t>
      </w:r>
      <w:r w:rsidR="009D5BFD">
        <w:rPr>
          <w:rFonts w:ascii="Times New Roman" w:hAnsi="Times New Roman" w:cs="Times New Roman"/>
        </w:rPr>
        <w:t>=0.05</w:t>
      </w:r>
      <w:r w:rsidR="00025B1A" w:rsidRPr="001F3F79">
        <w:rPr>
          <w:rFonts w:ascii="Times New Roman" w:hAnsi="Times New Roman" w:cs="Times New Roman"/>
        </w:rPr>
        <w:t>).</w:t>
      </w:r>
      <w:r w:rsidR="009D5BFD">
        <w:rPr>
          <w:rFonts w:ascii="Times New Roman" w:hAnsi="Times New Roman" w:cs="Times New Roman"/>
        </w:rPr>
        <w:t xml:space="preserve"> </w:t>
      </w:r>
      <w:r w:rsidR="00025B1A" w:rsidRPr="001F3F79">
        <w:rPr>
          <w:rFonts w:ascii="Times New Roman" w:hAnsi="Times New Roman" w:cs="Times New Roman"/>
        </w:rPr>
        <w:t xml:space="preserve">SPI values for the </w:t>
      </w:r>
      <w:r>
        <w:rPr>
          <w:rFonts w:ascii="Times New Roman" w:hAnsi="Times New Roman" w:cs="Times New Roman"/>
        </w:rPr>
        <w:t xml:space="preserve">three </w:t>
      </w:r>
      <w:r w:rsidR="00025B1A" w:rsidRPr="001F3F79">
        <w:rPr>
          <w:rFonts w:ascii="Times New Roman" w:hAnsi="Times New Roman" w:cs="Times New Roman"/>
        </w:rPr>
        <w:t xml:space="preserve">different </w:t>
      </w:r>
      <w:r>
        <w:rPr>
          <w:rFonts w:ascii="Times New Roman" w:hAnsi="Times New Roman" w:cs="Times New Roman"/>
        </w:rPr>
        <w:t xml:space="preserve">observation </w:t>
      </w:r>
      <w:r w:rsidR="00025B1A" w:rsidRPr="001F3F79">
        <w:rPr>
          <w:rFonts w:ascii="Times New Roman" w:hAnsi="Times New Roman" w:cs="Times New Roman"/>
        </w:rPr>
        <w:t>perio</w:t>
      </w:r>
      <w:r w:rsidR="00D814D1" w:rsidRPr="001F3F79">
        <w:rPr>
          <w:rFonts w:ascii="Times New Roman" w:hAnsi="Times New Roman" w:cs="Times New Roman"/>
        </w:rPr>
        <w:t xml:space="preserve">ds of the day indicate </w:t>
      </w:r>
      <w:r w:rsidR="00863CF5" w:rsidRPr="001F3F79">
        <w:rPr>
          <w:rFonts w:ascii="Times New Roman" w:hAnsi="Times New Roman" w:cs="Times New Roman"/>
        </w:rPr>
        <w:t xml:space="preserve">that </w:t>
      </w:r>
      <w:r w:rsidR="00D814D1" w:rsidRPr="001F3F79">
        <w:rPr>
          <w:rFonts w:ascii="Times New Roman" w:hAnsi="Times New Roman" w:cs="Times New Roman"/>
        </w:rPr>
        <w:t xml:space="preserve">the SS </w:t>
      </w:r>
      <w:r w:rsidR="00F73254" w:rsidRPr="001F3F79">
        <w:rPr>
          <w:rFonts w:ascii="Times New Roman" w:hAnsi="Times New Roman" w:cs="Times New Roman"/>
        </w:rPr>
        <w:t xml:space="preserve">wallabies </w:t>
      </w:r>
      <w:r>
        <w:rPr>
          <w:rFonts w:ascii="Times New Roman" w:hAnsi="Times New Roman" w:cs="Times New Roman"/>
        </w:rPr>
        <w:t>use</w:t>
      </w:r>
      <w:r w:rsidRPr="001F3F79">
        <w:rPr>
          <w:rFonts w:ascii="Times New Roman" w:hAnsi="Times New Roman" w:cs="Times New Roman"/>
        </w:rPr>
        <w:t xml:space="preserve"> </w:t>
      </w:r>
      <w:r w:rsidR="00F73254" w:rsidRPr="001F3F79">
        <w:rPr>
          <w:rFonts w:ascii="Times New Roman" w:hAnsi="Times New Roman" w:cs="Times New Roman"/>
        </w:rPr>
        <w:t>the</w:t>
      </w:r>
      <w:r w:rsidR="00D451CB" w:rsidRPr="001F3F79">
        <w:rPr>
          <w:rFonts w:ascii="Times New Roman" w:hAnsi="Times New Roman" w:cs="Times New Roman"/>
        </w:rPr>
        <w:t>ir</w:t>
      </w:r>
      <w:r w:rsidR="00025B1A" w:rsidRPr="001F3F79">
        <w:rPr>
          <w:rFonts w:ascii="Times New Roman" w:hAnsi="Times New Roman" w:cs="Times New Roman"/>
        </w:rPr>
        <w:t xml:space="preserve"> enclosure </w:t>
      </w:r>
      <w:r w:rsidR="00D451CB" w:rsidRPr="001F3F79">
        <w:rPr>
          <w:rFonts w:ascii="Times New Roman" w:hAnsi="Times New Roman" w:cs="Times New Roman"/>
        </w:rPr>
        <w:t xml:space="preserve">significantly </w:t>
      </w:r>
      <w:r w:rsidR="00025B1A" w:rsidRPr="001F3F79">
        <w:rPr>
          <w:rFonts w:ascii="Times New Roman" w:hAnsi="Times New Roman" w:cs="Times New Roman"/>
        </w:rPr>
        <w:t xml:space="preserve">more </w:t>
      </w:r>
      <w:r w:rsidR="00F73254" w:rsidRPr="001F3F79">
        <w:rPr>
          <w:rFonts w:ascii="Times New Roman" w:hAnsi="Times New Roman" w:cs="Times New Roman"/>
        </w:rPr>
        <w:t>during</w:t>
      </w:r>
      <w:r w:rsidR="00025B1A" w:rsidRPr="001F3F79">
        <w:rPr>
          <w:rFonts w:ascii="Times New Roman" w:hAnsi="Times New Roman" w:cs="Times New Roman"/>
        </w:rPr>
        <w:t xml:space="preserve"> the morning (SPI</w:t>
      </w:r>
      <w:r>
        <w:rPr>
          <w:rFonts w:ascii="Times New Roman" w:hAnsi="Times New Roman" w:cs="Times New Roman"/>
        </w:rPr>
        <w:t>=</w:t>
      </w:r>
      <w:r w:rsidR="00025B1A" w:rsidRPr="001F3F79">
        <w:rPr>
          <w:rFonts w:ascii="Times New Roman" w:hAnsi="Times New Roman" w:cs="Times New Roman"/>
        </w:rPr>
        <w:t>0.23) than at any other time of day (midday SPI=0.49,</w:t>
      </w:r>
      <w:r w:rsidR="00D451CB" w:rsidRPr="001F3F79">
        <w:rPr>
          <w:rFonts w:ascii="Times New Roman" w:hAnsi="Times New Roman" w:cs="Times New Roman"/>
        </w:rPr>
        <w:t xml:space="preserve"> W</w:t>
      </w:r>
      <w:r w:rsidR="00D451CB" w:rsidRPr="001F3F79">
        <w:rPr>
          <w:rFonts w:ascii="Times New Roman" w:hAnsi="Times New Roman" w:cs="Times New Roman"/>
          <w:vertAlign w:val="subscript"/>
        </w:rPr>
        <w:t>9</w:t>
      </w:r>
      <w:r w:rsidR="00D451CB" w:rsidRPr="001F3F79">
        <w:rPr>
          <w:rFonts w:ascii="Times New Roman" w:hAnsi="Times New Roman" w:cs="Times New Roman"/>
        </w:rPr>
        <w:t xml:space="preserve">=47, </w:t>
      </w:r>
      <w:r w:rsidRPr="00C0724B">
        <w:rPr>
          <w:rFonts w:ascii="Times New Roman" w:hAnsi="Times New Roman" w:cs="Times New Roman"/>
        </w:rPr>
        <w:t>P</w:t>
      </w:r>
      <w:r w:rsidR="00D451CB" w:rsidRPr="001F3F79">
        <w:rPr>
          <w:rFonts w:ascii="Times New Roman" w:hAnsi="Times New Roman" w:cs="Times New Roman"/>
        </w:rPr>
        <w:t xml:space="preserve">=0.0007; </w:t>
      </w:r>
      <w:r w:rsidR="00025B1A" w:rsidRPr="001F3F79">
        <w:rPr>
          <w:rFonts w:ascii="Times New Roman" w:hAnsi="Times New Roman" w:cs="Times New Roman"/>
        </w:rPr>
        <w:t>afternoon SPI=0.27</w:t>
      </w:r>
      <w:r w:rsidR="00D451CB" w:rsidRPr="001F3F79">
        <w:rPr>
          <w:rFonts w:ascii="Times New Roman" w:hAnsi="Times New Roman" w:cs="Times New Roman"/>
        </w:rPr>
        <w:t>, W</w:t>
      </w:r>
      <w:r w:rsidR="00D451CB" w:rsidRPr="001F3F79">
        <w:rPr>
          <w:rFonts w:ascii="Times New Roman" w:hAnsi="Times New Roman" w:cs="Times New Roman"/>
          <w:vertAlign w:val="subscript"/>
        </w:rPr>
        <w:t>9</w:t>
      </w:r>
      <w:r w:rsidR="00D451CB" w:rsidRPr="001F3F79">
        <w:rPr>
          <w:rFonts w:ascii="Times New Roman" w:hAnsi="Times New Roman" w:cs="Times New Roman"/>
        </w:rPr>
        <w:t>=61.5,</w:t>
      </w:r>
      <w:r w:rsidR="00D451CB" w:rsidRPr="001F3F79">
        <w:rPr>
          <w:rFonts w:ascii="Times New Roman" w:hAnsi="Times New Roman" w:cs="Times New Roman"/>
          <w:i/>
        </w:rPr>
        <w:t xml:space="preserve"> </w:t>
      </w:r>
      <w:r w:rsidRPr="00C0724B">
        <w:rPr>
          <w:rFonts w:ascii="Times New Roman" w:hAnsi="Times New Roman" w:cs="Times New Roman"/>
        </w:rPr>
        <w:t>P</w:t>
      </w:r>
      <w:r w:rsidR="00D451CB" w:rsidRPr="001F3F79">
        <w:rPr>
          <w:rFonts w:ascii="Times New Roman" w:hAnsi="Times New Roman" w:cs="Times New Roman"/>
        </w:rPr>
        <w:t>=0.03</w:t>
      </w:r>
      <w:r w:rsidR="00025B1A" w:rsidRPr="001F3F79">
        <w:rPr>
          <w:rFonts w:ascii="Times New Roman" w:hAnsi="Times New Roman" w:cs="Times New Roman"/>
        </w:rPr>
        <w:t xml:space="preserve">). </w:t>
      </w:r>
      <w:r w:rsidR="009D5BFD">
        <w:rPr>
          <w:rFonts w:ascii="Times New Roman" w:hAnsi="Times New Roman" w:cs="Times New Roman"/>
        </w:rPr>
        <w:t>T</w:t>
      </w:r>
      <w:r w:rsidR="00025B1A" w:rsidRPr="001F3F79">
        <w:rPr>
          <w:rFonts w:ascii="Times New Roman" w:hAnsi="Times New Roman" w:cs="Times New Roman"/>
        </w:rPr>
        <w:t xml:space="preserve">he SPI values for both groups of wallabies </w:t>
      </w:r>
      <w:r w:rsidR="0001179B" w:rsidRPr="001F3F79">
        <w:rPr>
          <w:rFonts w:ascii="Times New Roman" w:hAnsi="Times New Roman" w:cs="Times New Roman"/>
        </w:rPr>
        <w:t xml:space="preserve">identified that enclosure </w:t>
      </w:r>
      <w:r>
        <w:rPr>
          <w:rFonts w:ascii="Times New Roman" w:hAnsi="Times New Roman" w:cs="Times New Roman"/>
        </w:rPr>
        <w:t>use</w:t>
      </w:r>
      <w:r w:rsidRPr="001F3F79">
        <w:rPr>
          <w:rFonts w:ascii="Times New Roman" w:hAnsi="Times New Roman" w:cs="Times New Roman"/>
        </w:rPr>
        <w:t xml:space="preserve"> </w:t>
      </w:r>
      <w:r w:rsidR="00025B1A" w:rsidRPr="001F3F79">
        <w:rPr>
          <w:rFonts w:ascii="Times New Roman" w:hAnsi="Times New Roman" w:cs="Times New Roman"/>
        </w:rPr>
        <w:t xml:space="preserve">is highest during the morning (SS SPI=0.23; MS SPI=0.29) and lowest at midday (SS </w:t>
      </w:r>
      <w:r w:rsidR="00D814D1" w:rsidRPr="001F3F79">
        <w:rPr>
          <w:rFonts w:ascii="Times New Roman" w:hAnsi="Times New Roman" w:cs="Times New Roman"/>
        </w:rPr>
        <w:t xml:space="preserve">SPI=0.49; MS SPI=0.63). </w:t>
      </w:r>
      <w:r w:rsidR="00AC4B56" w:rsidRPr="001F3F79">
        <w:rPr>
          <w:rFonts w:ascii="Times New Roman" w:hAnsi="Times New Roman" w:cs="Times New Roman"/>
        </w:rPr>
        <w:t xml:space="preserve">Wallabies housed in the single-species </w:t>
      </w:r>
      <w:r>
        <w:rPr>
          <w:rFonts w:ascii="Times New Roman" w:hAnsi="Times New Roman" w:cs="Times New Roman"/>
        </w:rPr>
        <w:t>enclosure</w:t>
      </w:r>
      <w:r w:rsidRPr="001F3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used</w:t>
      </w:r>
      <w:r w:rsidRPr="001F3F79">
        <w:rPr>
          <w:rFonts w:ascii="Times New Roman" w:hAnsi="Times New Roman" w:cs="Times New Roman"/>
        </w:rPr>
        <w:t xml:space="preserve"> </w:t>
      </w:r>
      <w:r w:rsidR="00025B1A" w:rsidRPr="001F3F79">
        <w:rPr>
          <w:rFonts w:ascii="Times New Roman" w:hAnsi="Times New Roman" w:cs="Times New Roman"/>
        </w:rPr>
        <w:t>more of their en</w:t>
      </w:r>
      <w:r w:rsidR="00D814D1" w:rsidRPr="001F3F79">
        <w:rPr>
          <w:rFonts w:ascii="Times New Roman" w:hAnsi="Times New Roman" w:cs="Times New Roman"/>
        </w:rPr>
        <w:t xml:space="preserve">closure than </w:t>
      </w:r>
      <w:r w:rsidR="00AC4B56" w:rsidRPr="001F3F79">
        <w:rPr>
          <w:rFonts w:ascii="Times New Roman" w:hAnsi="Times New Roman" w:cs="Times New Roman"/>
        </w:rPr>
        <w:t xml:space="preserve">those housed in </w:t>
      </w:r>
      <w:r>
        <w:rPr>
          <w:rFonts w:ascii="Times New Roman" w:hAnsi="Times New Roman" w:cs="Times New Roman"/>
        </w:rPr>
        <w:t>the</w:t>
      </w:r>
      <w:r w:rsidRPr="001F3F79">
        <w:rPr>
          <w:rFonts w:ascii="Times New Roman" w:hAnsi="Times New Roman" w:cs="Times New Roman"/>
        </w:rPr>
        <w:t xml:space="preserve"> </w:t>
      </w:r>
      <w:r w:rsidR="00AC4B56" w:rsidRPr="001F3F79">
        <w:rPr>
          <w:rFonts w:ascii="Times New Roman" w:hAnsi="Times New Roman" w:cs="Times New Roman"/>
        </w:rPr>
        <w:t xml:space="preserve">mixed-species enclosure, </w:t>
      </w:r>
      <w:r w:rsidR="00F37D6D">
        <w:rPr>
          <w:rFonts w:ascii="Times New Roman" w:hAnsi="Times New Roman" w:cs="Times New Roman"/>
        </w:rPr>
        <w:t>during</w:t>
      </w:r>
      <w:r w:rsidR="00F37D6D" w:rsidRPr="001F3F79">
        <w:rPr>
          <w:rFonts w:ascii="Times New Roman" w:hAnsi="Times New Roman" w:cs="Times New Roman"/>
        </w:rPr>
        <w:t xml:space="preserve"> </w:t>
      </w:r>
      <w:r w:rsidR="00025B1A" w:rsidRPr="001F3F79">
        <w:rPr>
          <w:rFonts w:ascii="Times New Roman" w:hAnsi="Times New Roman" w:cs="Times New Roman"/>
        </w:rPr>
        <w:t xml:space="preserve">every period of the day; although no significant difference between SPI values was </w:t>
      </w:r>
      <w:r w:rsidR="005670E4" w:rsidRPr="001F3F79">
        <w:rPr>
          <w:rFonts w:ascii="Times New Roman" w:hAnsi="Times New Roman" w:cs="Times New Roman"/>
        </w:rPr>
        <w:t>found (</w:t>
      </w:r>
      <w:r w:rsidR="00F37D6D" w:rsidRPr="00C0724B">
        <w:rPr>
          <w:rFonts w:ascii="Times New Roman" w:hAnsi="Times New Roman" w:cs="Times New Roman"/>
        </w:rPr>
        <w:t>P</w:t>
      </w:r>
      <w:r w:rsidR="005670E4" w:rsidRPr="001F3F79">
        <w:rPr>
          <w:rFonts w:ascii="Times New Roman" w:hAnsi="Times New Roman" w:cs="Times New Roman"/>
        </w:rPr>
        <w:t xml:space="preserve">&lt;0.05). </w:t>
      </w:r>
      <w:r w:rsidR="00025B1A" w:rsidRPr="001F3F79">
        <w:rPr>
          <w:rFonts w:ascii="Times New Roman" w:hAnsi="Times New Roman" w:cs="Times New Roman"/>
        </w:rPr>
        <w:t>SPI values for the total study period were poole</w:t>
      </w:r>
      <w:r w:rsidR="00D814D1" w:rsidRPr="001F3F79">
        <w:rPr>
          <w:rFonts w:ascii="Times New Roman" w:hAnsi="Times New Roman" w:cs="Times New Roman"/>
        </w:rPr>
        <w:t>d</w:t>
      </w:r>
      <w:r w:rsidR="00F37D6D">
        <w:rPr>
          <w:rFonts w:ascii="Times New Roman" w:hAnsi="Times New Roman" w:cs="Times New Roman"/>
        </w:rPr>
        <w:t xml:space="preserve">, resulting in </w:t>
      </w:r>
      <w:r w:rsidR="00025B1A" w:rsidRPr="001F3F79">
        <w:rPr>
          <w:rFonts w:ascii="Times New Roman" w:hAnsi="Times New Roman" w:cs="Times New Roman"/>
        </w:rPr>
        <w:t xml:space="preserve">a value of 0.33 </w:t>
      </w:r>
      <w:r w:rsidR="00F37D6D">
        <w:rPr>
          <w:rFonts w:ascii="Times New Roman" w:hAnsi="Times New Roman" w:cs="Times New Roman"/>
        </w:rPr>
        <w:t xml:space="preserve">for SS wallabies </w:t>
      </w:r>
      <w:r w:rsidR="00025B1A" w:rsidRPr="001F3F79">
        <w:rPr>
          <w:rFonts w:ascii="Times New Roman" w:hAnsi="Times New Roman" w:cs="Times New Roman"/>
        </w:rPr>
        <w:t xml:space="preserve">and 0.46 for </w:t>
      </w:r>
      <w:r w:rsidR="00F3370C" w:rsidRPr="001F3F79">
        <w:rPr>
          <w:rFonts w:ascii="Times New Roman" w:hAnsi="Times New Roman" w:cs="Times New Roman"/>
        </w:rPr>
        <w:t>MS</w:t>
      </w:r>
      <w:r w:rsidR="00F37D6D">
        <w:rPr>
          <w:rFonts w:ascii="Times New Roman" w:hAnsi="Times New Roman" w:cs="Times New Roman"/>
        </w:rPr>
        <w:t xml:space="preserve"> wallabies</w:t>
      </w:r>
      <w:r w:rsidR="00025B1A" w:rsidRPr="001F3F79">
        <w:rPr>
          <w:rFonts w:ascii="Times New Roman" w:hAnsi="Times New Roman" w:cs="Times New Roman"/>
        </w:rPr>
        <w:t>; there was no significant difference between the SPI values for the two groups of wallabies</w:t>
      </w:r>
      <w:r w:rsidR="005670E4" w:rsidRPr="001F3F79">
        <w:rPr>
          <w:rFonts w:ascii="Times New Roman" w:hAnsi="Times New Roman" w:cs="Times New Roman"/>
        </w:rPr>
        <w:t xml:space="preserve"> (</w:t>
      </w:r>
      <w:r w:rsidR="00F37D6D" w:rsidRPr="00C0724B">
        <w:rPr>
          <w:rFonts w:ascii="Times New Roman" w:hAnsi="Times New Roman" w:cs="Times New Roman"/>
        </w:rPr>
        <w:t>P</w:t>
      </w:r>
      <w:r w:rsidR="005670E4" w:rsidRPr="001F3F79">
        <w:rPr>
          <w:rFonts w:ascii="Times New Roman" w:hAnsi="Times New Roman" w:cs="Times New Roman"/>
        </w:rPr>
        <w:t>&lt;0.05)</w:t>
      </w:r>
      <w:r w:rsidR="00025B1A" w:rsidRPr="001F3F79">
        <w:rPr>
          <w:rFonts w:ascii="Times New Roman" w:hAnsi="Times New Roman" w:cs="Times New Roman"/>
        </w:rPr>
        <w:t xml:space="preserve">. </w:t>
      </w:r>
    </w:p>
    <w:p w14:paraId="0BEA6DAA" w14:textId="77777777" w:rsidR="0024457D" w:rsidRPr="001F3F79" w:rsidRDefault="0024457D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B7DCC61" w14:textId="77777777" w:rsidR="00025B1A" w:rsidRPr="00C0724B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0724B">
        <w:rPr>
          <w:rFonts w:ascii="Times New Roman" w:hAnsi="Times New Roman" w:cs="Times New Roman"/>
          <w:b/>
        </w:rPr>
        <w:t>Discussion</w:t>
      </w:r>
    </w:p>
    <w:p w14:paraId="641672DD" w14:textId="77777777" w:rsidR="00F37D6D" w:rsidRDefault="00F37D6D" w:rsidP="0024457D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</w:p>
    <w:p w14:paraId="4C416904" w14:textId="77777777" w:rsidR="00025B1A" w:rsidRPr="001F3F79" w:rsidRDefault="0001179B" w:rsidP="0024457D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  <w:r w:rsidRPr="001F3F79">
        <w:rPr>
          <w:rFonts w:ascii="Times New Roman" w:hAnsi="Times New Roman" w:cs="Times New Roman"/>
          <w:b/>
          <w:i/>
        </w:rPr>
        <w:t>Behaviour</w:t>
      </w:r>
      <w:r w:rsidR="00025B1A" w:rsidRPr="001F3F79">
        <w:rPr>
          <w:rFonts w:ascii="Times New Roman" w:hAnsi="Times New Roman" w:cs="Times New Roman"/>
          <w:b/>
          <w:i/>
        </w:rPr>
        <w:t xml:space="preserve"> </w:t>
      </w:r>
    </w:p>
    <w:p w14:paraId="0466AB67" w14:textId="1285BCEC" w:rsidR="00725272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F3F79">
        <w:rPr>
          <w:rFonts w:ascii="Times New Roman" w:hAnsi="Times New Roman" w:cs="Times New Roman"/>
        </w:rPr>
        <w:t xml:space="preserve">The pattern of active </w:t>
      </w:r>
      <w:r w:rsidR="0001179B" w:rsidRPr="001F3F79">
        <w:rPr>
          <w:rFonts w:ascii="Times New Roman" w:hAnsi="Times New Roman" w:cs="Times New Roman"/>
        </w:rPr>
        <w:t>behaviours</w:t>
      </w:r>
      <w:r w:rsidRPr="001F3F79">
        <w:rPr>
          <w:rFonts w:ascii="Times New Roman" w:hAnsi="Times New Roman" w:cs="Times New Roman"/>
        </w:rPr>
        <w:t xml:space="preserve"> </w:t>
      </w:r>
      <w:r w:rsidR="00E61C2A">
        <w:rPr>
          <w:rFonts w:ascii="Times New Roman" w:hAnsi="Times New Roman" w:cs="Times New Roman"/>
        </w:rPr>
        <w:t xml:space="preserve">observed by the wallabies </w:t>
      </w:r>
      <w:r w:rsidRPr="001F3F79">
        <w:rPr>
          <w:rFonts w:ascii="Times New Roman" w:hAnsi="Times New Roman" w:cs="Times New Roman"/>
        </w:rPr>
        <w:t xml:space="preserve">generally </w:t>
      </w:r>
      <w:r w:rsidR="00E61C2A">
        <w:rPr>
          <w:rFonts w:ascii="Times New Roman" w:hAnsi="Times New Roman" w:cs="Times New Roman"/>
        </w:rPr>
        <w:t>supports</w:t>
      </w:r>
      <w:r w:rsidR="00E61C2A" w:rsidRPr="001F3F79">
        <w:rPr>
          <w:rFonts w:ascii="Times New Roman" w:hAnsi="Times New Roman" w:cs="Times New Roman"/>
        </w:rPr>
        <w:t xml:space="preserve"> </w:t>
      </w:r>
      <w:r w:rsidR="0065495E" w:rsidRPr="001F3F79">
        <w:rPr>
          <w:rFonts w:ascii="Times New Roman" w:hAnsi="Times New Roman" w:cs="Times New Roman"/>
        </w:rPr>
        <w:t>previous findings</w:t>
      </w:r>
      <w:r w:rsidRPr="001F3F79">
        <w:rPr>
          <w:rFonts w:ascii="Times New Roman" w:hAnsi="Times New Roman" w:cs="Times New Roman"/>
        </w:rPr>
        <w:t xml:space="preserve">, </w:t>
      </w:r>
      <w:r w:rsidR="00E61C2A">
        <w:rPr>
          <w:rFonts w:ascii="Times New Roman" w:hAnsi="Times New Roman" w:cs="Times New Roman"/>
        </w:rPr>
        <w:t>with</w:t>
      </w:r>
      <w:r w:rsidR="00E61C2A" w:rsidRPr="001F3F79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 xml:space="preserve">most of their time </w:t>
      </w:r>
      <w:r w:rsidR="00E61C2A">
        <w:rPr>
          <w:rFonts w:ascii="Times New Roman" w:hAnsi="Times New Roman" w:cs="Times New Roman"/>
        </w:rPr>
        <w:t>spent</w:t>
      </w:r>
      <w:r w:rsidR="00E61C2A" w:rsidRPr="001F3F79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</w:rPr>
        <w:t xml:space="preserve">foraging </w:t>
      </w:r>
      <w:r w:rsidR="005670E4" w:rsidRPr="001F3F79">
        <w:rPr>
          <w:rFonts w:ascii="Times New Roman" w:hAnsi="Times New Roman" w:cs="Times New Roman"/>
        </w:rPr>
        <w:t>(Maynes</w:t>
      </w:r>
      <w:r w:rsidRPr="001F3F79">
        <w:rPr>
          <w:rFonts w:ascii="Times New Roman" w:hAnsi="Times New Roman" w:cs="Times New Roman"/>
        </w:rPr>
        <w:t xml:space="preserve"> 1977; Ord et al</w:t>
      </w:r>
      <w:r w:rsidR="005670E4" w:rsidRPr="001F3F79">
        <w:rPr>
          <w:rFonts w:ascii="Times New Roman" w:hAnsi="Times New Roman" w:cs="Times New Roman"/>
        </w:rPr>
        <w:t>.</w:t>
      </w:r>
      <w:r w:rsidRPr="001F3F79">
        <w:rPr>
          <w:rFonts w:ascii="Times New Roman" w:hAnsi="Times New Roman" w:cs="Times New Roman"/>
        </w:rPr>
        <w:t xml:space="preserve"> 1999). Primarily a grazing animal (Mayn</w:t>
      </w:r>
      <w:r w:rsidR="005670E4" w:rsidRPr="001F3F79">
        <w:rPr>
          <w:rFonts w:ascii="Times New Roman" w:hAnsi="Times New Roman" w:cs="Times New Roman"/>
        </w:rPr>
        <w:t>es 1977; Read and Fox</w:t>
      </w:r>
      <w:r w:rsidR="00D814D1" w:rsidRPr="001F3F79">
        <w:rPr>
          <w:rFonts w:ascii="Times New Roman" w:hAnsi="Times New Roman" w:cs="Times New Roman"/>
        </w:rPr>
        <w:t xml:space="preserve"> 1991), p</w:t>
      </w:r>
      <w:r w:rsidRPr="001F3F79">
        <w:rPr>
          <w:rFonts w:ascii="Times New Roman" w:hAnsi="Times New Roman" w:cs="Times New Roman"/>
        </w:rPr>
        <w:t>arma</w:t>
      </w:r>
      <w:r w:rsidR="00F3370C" w:rsidRPr="001F3F79">
        <w:rPr>
          <w:rFonts w:ascii="Times New Roman" w:hAnsi="Times New Roman" w:cs="Times New Roman"/>
        </w:rPr>
        <w:t xml:space="preserve"> wallabies</w:t>
      </w:r>
      <w:r w:rsidRPr="001F3F79">
        <w:rPr>
          <w:rFonts w:ascii="Times New Roman" w:hAnsi="Times New Roman" w:cs="Times New Roman"/>
        </w:rPr>
        <w:t xml:space="preserve"> will also feed on tougher, more fibrous,</w:t>
      </w:r>
      <w:r w:rsidR="005670E4" w:rsidRPr="001F3F79">
        <w:rPr>
          <w:rFonts w:ascii="Times New Roman" w:hAnsi="Times New Roman" w:cs="Times New Roman"/>
        </w:rPr>
        <w:t xml:space="preserve"> dicotyledonous plants (Vujcich</w:t>
      </w:r>
      <w:r w:rsidRPr="001F3F79">
        <w:rPr>
          <w:rFonts w:ascii="Times New Roman" w:hAnsi="Times New Roman" w:cs="Times New Roman"/>
        </w:rPr>
        <w:t xml:space="preserve"> 1979), much like those found in abundance in the MS enclosure. Studies have shown that the more fibrous the food, the </w:t>
      </w:r>
      <w:r w:rsidR="00486660">
        <w:rPr>
          <w:rFonts w:ascii="Times New Roman" w:hAnsi="Times New Roman" w:cs="Times New Roman"/>
        </w:rPr>
        <w:t>less time they spend foraging</w:t>
      </w:r>
      <w:r w:rsidRPr="001F3F79">
        <w:rPr>
          <w:rFonts w:ascii="Times New Roman" w:hAnsi="Times New Roman" w:cs="Times New Roman"/>
        </w:rPr>
        <w:t xml:space="preserve">, in part caused by </w:t>
      </w:r>
      <w:r w:rsidR="00486660">
        <w:rPr>
          <w:rFonts w:ascii="Times New Roman" w:hAnsi="Times New Roman" w:cs="Times New Roman"/>
        </w:rPr>
        <w:t>the need to invest more time in mastication</w:t>
      </w:r>
      <w:r w:rsidRPr="001F3F79">
        <w:rPr>
          <w:rFonts w:ascii="Times New Roman" w:hAnsi="Times New Roman" w:cs="Times New Roman"/>
        </w:rPr>
        <w:t xml:space="preserve"> (Lentle et al</w:t>
      </w:r>
      <w:r w:rsidR="005670E4" w:rsidRPr="001F3F79">
        <w:rPr>
          <w:rFonts w:ascii="Times New Roman" w:hAnsi="Times New Roman" w:cs="Times New Roman"/>
        </w:rPr>
        <w:t>.</w:t>
      </w:r>
      <w:r w:rsidRPr="001F3F79">
        <w:rPr>
          <w:rFonts w:ascii="Times New Roman" w:hAnsi="Times New Roman" w:cs="Times New Roman"/>
        </w:rPr>
        <w:t xml:space="preserve"> 2004)</w:t>
      </w:r>
      <w:r w:rsidR="00486660">
        <w:rPr>
          <w:rFonts w:ascii="Times New Roman" w:hAnsi="Times New Roman" w:cs="Times New Roman"/>
        </w:rPr>
        <w:t>, an effect</w:t>
      </w:r>
      <w:r w:rsidR="0065495E" w:rsidRPr="001F3F79">
        <w:rPr>
          <w:rFonts w:ascii="Times New Roman" w:hAnsi="Times New Roman" w:cs="Times New Roman"/>
        </w:rPr>
        <w:t xml:space="preserve"> which was reflected here</w:t>
      </w:r>
      <w:r w:rsidRPr="001F3F79">
        <w:rPr>
          <w:rFonts w:ascii="Times New Roman" w:hAnsi="Times New Roman" w:cs="Times New Roman"/>
        </w:rPr>
        <w:t xml:space="preserve">. </w:t>
      </w:r>
      <w:r w:rsidR="00D814D1" w:rsidRPr="001F3F79">
        <w:rPr>
          <w:rFonts w:ascii="Times New Roman" w:hAnsi="Times New Roman" w:cs="Times New Roman"/>
        </w:rPr>
        <w:t xml:space="preserve">In addition, the SS </w:t>
      </w:r>
      <w:r w:rsidR="00486660">
        <w:rPr>
          <w:rFonts w:ascii="Times New Roman" w:hAnsi="Times New Roman" w:cs="Times New Roman"/>
        </w:rPr>
        <w:t>wallabies</w:t>
      </w:r>
      <w:r w:rsidRPr="001F3F79">
        <w:rPr>
          <w:rFonts w:ascii="Times New Roman" w:hAnsi="Times New Roman" w:cs="Times New Roman"/>
        </w:rPr>
        <w:t xml:space="preserve">, although in a smaller enclosure, had a greater availability of grass and spent more time ‘foraging’. These results support </w:t>
      </w:r>
      <w:r w:rsidR="00486660">
        <w:rPr>
          <w:rFonts w:ascii="Times New Roman" w:hAnsi="Times New Roman" w:cs="Times New Roman"/>
        </w:rPr>
        <w:t xml:space="preserve">the findings of </w:t>
      </w:r>
      <w:r w:rsidRPr="001F3F79">
        <w:rPr>
          <w:rFonts w:ascii="Times New Roman" w:hAnsi="Times New Roman" w:cs="Times New Roman"/>
        </w:rPr>
        <w:t>Lentle et al. (2004)</w:t>
      </w:r>
      <w:r w:rsidR="00D814D1" w:rsidRPr="001F3F79">
        <w:rPr>
          <w:rFonts w:ascii="Times New Roman" w:hAnsi="Times New Roman" w:cs="Times New Roman"/>
        </w:rPr>
        <w:t xml:space="preserve"> that </w:t>
      </w:r>
      <w:r w:rsidR="00D451CB" w:rsidRPr="001F3F79">
        <w:rPr>
          <w:rFonts w:ascii="Times New Roman" w:hAnsi="Times New Roman" w:cs="Times New Roman"/>
        </w:rPr>
        <w:t xml:space="preserve">wallabies </w:t>
      </w:r>
      <w:r w:rsidRPr="001F3F79">
        <w:rPr>
          <w:rFonts w:ascii="Times New Roman" w:hAnsi="Times New Roman" w:cs="Times New Roman"/>
        </w:rPr>
        <w:t xml:space="preserve">spend </w:t>
      </w:r>
      <w:r w:rsidR="00486660">
        <w:rPr>
          <w:rFonts w:ascii="Times New Roman" w:hAnsi="Times New Roman" w:cs="Times New Roman"/>
        </w:rPr>
        <w:t>more</w:t>
      </w:r>
      <w:r w:rsidRPr="001F3F79">
        <w:rPr>
          <w:rFonts w:ascii="Times New Roman" w:hAnsi="Times New Roman" w:cs="Times New Roman"/>
        </w:rPr>
        <w:t xml:space="preserve"> time feeding when eating grass than </w:t>
      </w:r>
      <w:r w:rsidR="00486660">
        <w:rPr>
          <w:rFonts w:ascii="Times New Roman" w:hAnsi="Times New Roman" w:cs="Times New Roman"/>
        </w:rPr>
        <w:t xml:space="preserve">when their food source comprises </w:t>
      </w:r>
      <w:r w:rsidRPr="001F3F79">
        <w:rPr>
          <w:rFonts w:ascii="Times New Roman" w:hAnsi="Times New Roman" w:cs="Times New Roman"/>
        </w:rPr>
        <w:t>other, more fibrous</w:t>
      </w:r>
      <w:r w:rsidR="00486660">
        <w:rPr>
          <w:rFonts w:ascii="Times New Roman" w:hAnsi="Times New Roman" w:cs="Times New Roman"/>
        </w:rPr>
        <w:t>,</w:t>
      </w:r>
      <w:r w:rsidRPr="001F3F79">
        <w:rPr>
          <w:rFonts w:ascii="Times New Roman" w:hAnsi="Times New Roman" w:cs="Times New Roman"/>
        </w:rPr>
        <w:t xml:space="preserve"> plant</w:t>
      </w:r>
      <w:r w:rsidR="00486660">
        <w:rPr>
          <w:rFonts w:ascii="Times New Roman" w:hAnsi="Times New Roman" w:cs="Times New Roman"/>
        </w:rPr>
        <w:t>s</w:t>
      </w:r>
      <w:r w:rsidRPr="001F3F79">
        <w:rPr>
          <w:rFonts w:ascii="Times New Roman" w:hAnsi="Times New Roman" w:cs="Times New Roman"/>
        </w:rPr>
        <w:t xml:space="preserve">. Therefore, the reduction in foraging </w:t>
      </w:r>
      <w:r w:rsidR="0001179B" w:rsidRPr="001F3F79">
        <w:rPr>
          <w:rFonts w:ascii="Times New Roman" w:hAnsi="Times New Roman" w:cs="Times New Roman"/>
        </w:rPr>
        <w:t>behaviour</w:t>
      </w:r>
      <w:r w:rsidRPr="001F3F79">
        <w:rPr>
          <w:rFonts w:ascii="Times New Roman" w:hAnsi="Times New Roman" w:cs="Times New Roman"/>
        </w:rPr>
        <w:t xml:space="preserve"> may be associated with a lack of prefer</w:t>
      </w:r>
      <w:r w:rsidR="00486660">
        <w:rPr>
          <w:rFonts w:ascii="Times New Roman" w:hAnsi="Times New Roman" w:cs="Times New Roman"/>
        </w:rPr>
        <w:t>red</w:t>
      </w:r>
      <w:r w:rsidRPr="001F3F79">
        <w:rPr>
          <w:rFonts w:ascii="Times New Roman" w:hAnsi="Times New Roman" w:cs="Times New Roman"/>
        </w:rPr>
        <w:t xml:space="preserve"> grazing material.</w:t>
      </w:r>
      <w:r w:rsidR="0065495E" w:rsidRPr="001F3F79">
        <w:rPr>
          <w:rFonts w:ascii="Times New Roman" w:hAnsi="Times New Roman" w:cs="Times New Roman"/>
        </w:rPr>
        <w:t xml:space="preserve"> </w:t>
      </w:r>
      <w:r w:rsidR="00F24C6E" w:rsidRPr="001F3F79">
        <w:rPr>
          <w:rFonts w:ascii="Times New Roman" w:hAnsi="Times New Roman" w:cs="Times New Roman"/>
        </w:rPr>
        <w:t xml:space="preserve">The </w:t>
      </w:r>
      <w:r w:rsidR="005E40D4" w:rsidRPr="001F3F79">
        <w:rPr>
          <w:rFonts w:ascii="Times New Roman" w:hAnsi="Times New Roman" w:cs="Times New Roman"/>
        </w:rPr>
        <w:t>SS wallabies had</w:t>
      </w:r>
      <w:r w:rsidR="00F24C6E" w:rsidRPr="001F3F79">
        <w:rPr>
          <w:rFonts w:ascii="Times New Roman" w:hAnsi="Times New Roman" w:cs="Times New Roman"/>
        </w:rPr>
        <w:t xml:space="preserve"> restricted access to the house during the day, </w:t>
      </w:r>
      <w:r w:rsidR="005E40D4" w:rsidRPr="001F3F79">
        <w:rPr>
          <w:rFonts w:ascii="Times New Roman" w:hAnsi="Times New Roman" w:cs="Times New Roman"/>
        </w:rPr>
        <w:t xml:space="preserve">but retained access to the </w:t>
      </w:r>
      <w:r w:rsidR="00F24C6E" w:rsidRPr="001F3F79">
        <w:rPr>
          <w:rFonts w:ascii="Times New Roman" w:hAnsi="Times New Roman" w:cs="Times New Roman"/>
        </w:rPr>
        <w:t xml:space="preserve">grassy paddock. </w:t>
      </w:r>
      <w:r w:rsidR="005E40D4" w:rsidRPr="001F3F79">
        <w:rPr>
          <w:rFonts w:ascii="Times New Roman" w:hAnsi="Times New Roman" w:cs="Times New Roman"/>
        </w:rPr>
        <w:t>This action may have resulted in a change of behaviour of the SS group, but may also explain</w:t>
      </w:r>
      <w:r w:rsidR="0065495E" w:rsidRPr="001F3F79">
        <w:rPr>
          <w:rFonts w:ascii="Times New Roman" w:hAnsi="Times New Roman" w:cs="Times New Roman"/>
        </w:rPr>
        <w:t xml:space="preserve"> the significantly greater foraging behaviour observed in the SS group.</w:t>
      </w:r>
    </w:p>
    <w:p w14:paraId="2FAD6707" w14:textId="77777777" w:rsidR="009D5BFD" w:rsidRPr="001F3F79" w:rsidRDefault="009D5BFD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1CA45F0" w14:textId="41B08542" w:rsidR="00025B1A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1E34">
        <w:rPr>
          <w:rFonts w:ascii="Times New Roman" w:hAnsi="Times New Roman" w:cs="Times New Roman"/>
        </w:rPr>
        <w:t xml:space="preserve">Foraging </w:t>
      </w:r>
      <w:r w:rsidR="0001179B" w:rsidRPr="00071E34">
        <w:rPr>
          <w:rFonts w:ascii="Times New Roman" w:hAnsi="Times New Roman" w:cs="Times New Roman"/>
        </w:rPr>
        <w:t>behaviour</w:t>
      </w:r>
      <w:r w:rsidRPr="00071E34">
        <w:rPr>
          <w:rFonts w:ascii="Times New Roman" w:hAnsi="Times New Roman" w:cs="Times New Roman"/>
        </w:rPr>
        <w:t xml:space="preserve"> differs between genders, with male</w:t>
      </w:r>
      <w:r w:rsidR="00486660">
        <w:rPr>
          <w:rFonts w:ascii="Times New Roman" w:hAnsi="Times New Roman" w:cs="Times New Roman"/>
        </w:rPr>
        <w:t xml:space="preserve"> wallabie</w:t>
      </w:r>
      <w:r w:rsidRPr="00071E34">
        <w:rPr>
          <w:rFonts w:ascii="Times New Roman" w:hAnsi="Times New Roman" w:cs="Times New Roman"/>
        </w:rPr>
        <w:t>s spending substantially more time feeding (Ord et al</w:t>
      </w:r>
      <w:r w:rsidR="005670E4" w:rsidRPr="00071E34">
        <w:rPr>
          <w:rFonts w:ascii="Times New Roman" w:hAnsi="Times New Roman" w:cs="Times New Roman"/>
        </w:rPr>
        <w:t>.</w:t>
      </w:r>
      <w:r w:rsidRPr="00071E34">
        <w:rPr>
          <w:rFonts w:ascii="Times New Roman" w:hAnsi="Times New Roman" w:cs="Times New Roman"/>
        </w:rPr>
        <w:t xml:space="preserve"> 1999). This is contrary to the current study’s results</w:t>
      </w:r>
      <w:r w:rsidR="0065495E">
        <w:rPr>
          <w:rFonts w:ascii="Times New Roman" w:hAnsi="Times New Roman" w:cs="Times New Roman"/>
        </w:rPr>
        <w:t>,</w:t>
      </w:r>
      <w:r w:rsidRPr="00071E34">
        <w:rPr>
          <w:rFonts w:ascii="Times New Roman" w:hAnsi="Times New Roman" w:cs="Times New Roman"/>
        </w:rPr>
        <w:t xml:space="preserve"> which demonstrate </w:t>
      </w:r>
      <w:r w:rsidR="00486660">
        <w:rPr>
          <w:rFonts w:ascii="Times New Roman" w:hAnsi="Times New Roman" w:cs="Times New Roman"/>
        </w:rPr>
        <w:t xml:space="preserve">that </w:t>
      </w:r>
      <w:r w:rsidRPr="00071E34">
        <w:rPr>
          <w:rFonts w:ascii="Times New Roman" w:hAnsi="Times New Roman" w:cs="Times New Roman"/>
        </w:rPr>
        <w:t xml:space="preserve">the males in the MS </w:t>
      </w:r>
      <w:r w:rsidR="0065495E">
        <w:rPr>
          <w:rFonts w:ascii="Times New Roman" w:hAnsi="Times New Roman" w:cs="Times New Roman"/>
        </w:rPr>
        <w:t xml:space="preserve">group </w:t>
      </w:r>
      <w:r w:rsidRPr="00071E34">
        <w:rPr>
          <w:rFonts w:ascii="Times New Roman" w:hAnsi="Times New Roman" w:cs="Times New Roman"/>
        </w:rPr>
        <w:t xml:space="preserve">forage far less than the predominantly female SS group. </w:t>
      </w:r>
      <w:r w:rsidR="00491168">
        <w:rPr>
          <w:rFonts w:ascii="Times New Roman" w:hAnsi="Times New Roman" w:cs="Times New Roman"/>
        </w:rPr>
        <w:t>Yet,</w:t>
      </w:r>
      <w:r w:rsidRPr="00071E34">
        <w:rPr>
          <w:rFonts w:ascii="Times New Roman" w:hAnsi="Times New Roman" w:cs="Times New Roman"/>
        </w:rPr>
        <w:t xml:space="preserve"> as group size increases, so too does time allocated to foraging (Blumstein et al</w:t>
      </w:r>
      <w:r w:rsidR="005670E4" w:rsidRPr="00071E34">
        <w:rPr>
          <w:rFonts w:ascii="Times New Roman" w:hAnsi="Times New Roman" w:cs="Times New Roman"/>
        </w:rPr>
        <w:t>.</w:t>
      </w:r>
      <w:r w:rsidRPr="00071E34">
        <w:rPr>
          <w:rFonts w:ascii="Times New Roman" w:hAnsi="Times New Roman" w:cs="Times New Roman"/>
        </w:rPr>
        <w:t xml:space="preserve"> 1999)</w:t>
      </w:r>
      <w:r w:rsidR="00491168">
        <w:rPr>
          <w:rFonts w:ascii="Times New Roman" w:hAnsi="Times New Roman" w:cs="Times New Roman"/>
        </w:rPr>
        <w:t>, and the SS group (n=7) was more than twice the size of the MS group (n=3).</w:t>
      </w:r>
      <w:r w:rsidRPr="00071E34">
        <w:rPr>
          <w:rFonts w:ascii="Times New Roman" w:hAnsi="Times New Roman" w:cs="Times New Roman"/>
        </w:rPr>
        <w:t xml:space="preserve"> </w:t>
      </w:r>
      <w:r w:rsidR="00491168">
        <w:rPr>
          <w:rFonts w:ascii="Times New Roman" w:hAnsi="Times New Roman" w:cs="Times New Roman"/>
        </w:rPr>
        <w:t>H</w:t>
      </w:r>
      <w:r w:rsidR="00F24C6E">
        <w:rPr>
          <w:rFonts w:ascii="Times New Roman" w:hAnsi="Times New Roman" w:cs="Times New Roman"/>
        </w:rPr>
        <w:t>owever</w:t>
      </w:r>
      <w:r w:rsidR="00486660">
        <w:rPr>
          <w:rFonts w:ascii="Times New Roman" w:hAnsi="Times New Roman" w:cs="Times New Roman"/>
        </w:rPr>
        <w:t>,</w:t>
      </w:r>
      <w:r w:rsidR="00F24C6E" w:rsidRPr="00071E34">
        <w:rPr>
          <w:rFonts w:ascii="Times New Roman" w:hAnsi="Times New Roman" w:cs="Times New Roman"/>
        </w:rPr>
        <w:t xml:space="preserve"> </w:t>
      </w:r>
      <w:r w:rsidRPr="00071E34">
        <w:rPr>
          <w:rFonts w:ascii="Times New Roman" w:hAnsi="Times New Roman" w:cs="Times New Roman"/>
        </w:rPr>
        <w:t>this could also be dependent on other factors</w:t>
      </w:r>
      <w:r w:rsidR="00486660">
        <w:rPr>
          <w:rFonts w:ascii="Times New Roman" w:hAnsi="Times New Roman" w:cs="Times New Roman"/>
        </w:rPr>
        <w:t>,</w:t>
      </w:r>
      <w:r w:rsidRPr="00071E34">
        <w:rPr>
          <w:rFonts w:ascii="Times New Roman" w:hAnsi="Times New Roman" w:cs="Times New Roman"/>
        </w:rPr>
        <w:t xml:space="preserve"> such as </w:t>
      </w:r>
      <w:r w:rsidR="00491168">
        <w:rPr>
          <w:rFonts w:ascii="Times New Roman" w:hAnsi="Times New Roman" w:cs="Times New Roman"/>
        </w:rPr>
        <w:t>the age of individuals within each group</w:t>
      </w:r>
      <w:r w:rsidR="00B80593">
        <w:rPr>
          <w:rFonts w:ascii="Times New Roman" w:hAnsi="Times New Roman" w:cs="Times New Roman"/>
        </w:rPr>
        <w:t xml:space="preserve"> (Fisher and Goldizen 2001)</w:t>
      </w:r>
      <w:r w:rsidR="00491168">
        <w:rPr>
          <w:rFonts w:ascii="Times New Roman" w:hAnsi="Times New Roman" w:cs="Times New Roman"/>
        </w:rPr>
        <w:t xml:space="preserve">, </w:t>
      </w:r>
      <w:r w:rsidRPr="00071E34">
        <w:rPr>
          <w:rFonts w:ascii="Times New Roman" w:hAnsi="Times New Roman" w:cs="Times New Roman"/>
        </w:rPr>
        <w:t xml:space="preserve">enclosure design and availability of foraging material. </w:t>
      </w:r>
      <w:r w:rsidR="00E915E0">
        <w:rPr>
          <w:rFonts w:ascii="Times New Roman" w:hAnsi="Times New Roman" w:cs="Times New Roman"/>
        </w:rPr>
        <w:t xml:space="preserve">In addition, the SS group </w:t>
      </w:r>
      <w:r w:rsidR="00486660">
        <w:rPr>
          <w:rFonts w:ascii="Times New Roman" w:hAnsi="Times New Roman" w:cs="Times New Roman"/>
        </w:rPr>
        <w:t>comprised</w:t>
      </w:r>
      <w:r w:rsidR="00E915E0">
        <w:rPr>
          <w:rFonts w:ascii="Times New Roman" w:hAnsi="Times New Roman" w:cs="Times New Roman"/>
        </w:rPr>
        <w:t xml:space="preserve"> adult females and joeys, therefore the increase in foraging behaviour could be the result of the d</w:t>
      </w:r>
      <w:r w:rsidR="00BE313E">
        <w:rPr>
          <w:rFonts w:ascii="Times New Roman" w:hAnsi="Times New Roman" w:cs="Times New Roman"/>
        </w:rPr>
        <w:t>oe</w:t>
      </w:r>
      <w:r w:rsidR="00E915E0">
        <w:rPr>
          <w:rFonts w:ascii="Times New Roman" w:hAnsi="Times New Roman" w:cs="Times New Roman"/>
        </w:rPr>
        <w:t>’s additional nutr</w:t>
      </w:r>
      <w:r w:rsidR="009C5204">
        <w:rPr>
          <w:rFonts w:ascii="Times New Roman" w:hAnsi="Times New Roman" w:cs="Times New Roman"/>
        </w:rPr>
        <w:t>ient requirements if lactating (Hume 1999)</w:t>
      </w:r>
      <w:r w:rsidR="00E915E0">
        <w:rPr>
          <w:rFonts w:ascii="Times New Roman" w:hAnsi="Times New Roman" w:cs="Times New Roman"/>
        </w:rPr>
        <w:t xml:space="preserve">. </w:t>
      </w:r>
      <w:r w:rsidR="00AD0E2A">
        <w:t xml:space="preserve">As group size increases, so too does the chance of feeding competition </w:t>
      </w:r>
      <w:r w:rsidR="005670E4" w:rsidRPr="00071E34">
        <w:rPr>
          <w:rFonts w:ascii="Times New Roman" w:hAnsi="Times New Roman" w:cs="Times New Roman"/>
        </w:rPr>
        <w:t>(Watts</w:t>
      </w:r>
      <w:r w:rsidRPr="00071E34">
        <w:rPr>
          <w:rFonts w:ascii="Times New Roman" w:hAnsi="Times New Roman" w:cs="Times New Roman"/>
        </w:rPr>
        <w:t xml:space="preserve"> 1985)</w:t>
      </w:r>
      <w:r w:rsidR="009C5204">
        <w:rPr>
          <w:rFonts w:ascii="Times New Roman" w:hAnsi="Times New Roman" w:cs="Times New Roman"/>
        </w:rPr>
        <w:t xml:space="preserve">, </w:t>
      </w:r>
      <w:r w:rsidR="00A4258A">
        <w:rPr>
          <w:rFonts w:ascii="Times New Roman" w:hAnsi="Times New Roman" w:cs="Times New Roman"/>
        </w:rPr>
        <w:t xml:space="preserve">which could have </w:t>
      </w:r>
      <w:r w:rsidR="00486660">
        <w:rPr>
          <w:rFonts w:ascii="Times New Roman" w:hAnsi="Times New Roman" w:cs="Times New Roman"/>
        </w:rPr>
        <w:t>contributed to</w:t>
      </w:r>
      <w:r w:rsidR="00A4258A">
        <w:rPr>
          <w:rFonts w:ascii="Times New Roman" w:hAnsi="Times New Roman" w:cs="Times New Roman"/>
        </w:rPr>
        <w:t xml:space="preserve"> the </w:t>
      </w:r>
      <w:r w:rsidR="00486660">
        <w:rPr>
          <w:rFonts w:ascii="Times New Roman" w:hAnsi="Times New Roman" w:cs="Times New Roman"/>
        </w:rPr>
        <w:t xml:space="preserve">observed </w:t>
      </w:r>
      <w:r w:rsidR="00A4258A">
        <w:rPr>
          <w:rFonts w:ascii="Times New Roman" w:hAnsi="Times New Roman" w:cs="Times New Roman"/>
        </w:rPr>
        <w:t xml:space="preserve">difference in </w:t>
      </w:r>
      <w:r w:rsidR="00A4258A" w:rsidRPr="00071E34">
        <w:rPr>
          <w:rFonts w:ascii="Times New Roman" w:hAnsi="Times New Roman" w:cs="Times New Roman"/>
        </w:rPr>
        <w:t>foraging behaviour</w:t>
      </w:r>
      <w:r w:rsidR="00A4258A">
        <w:rPr>
          <w:rFonts w:ascii="Times New Roman" w:hAnsi="Times New Roman" w:cs="Times New Roman"/>
        </w:rPr>
        <w:t xml:space="preserve">; </w:t>
      </w:r>
      <w:r w:rsidR="00486660">
        <w:rPr>
          <w:rFonts w:ascii="Times New Roman" w:hAnsi="Times New Roman" w:cs="Times New Roman"/>
        </w:rPr>
        <w:t xml:space="preserve">however, </w:t>
      </w:r>
      <w:r w:rsidR="00A4258A">
        <w:rPr>
          <w:rFonts w:ascii="Times New Roman" w:hAnsi="Times New Roman" w:cs="Times New Roman"/>
        </w:rPr>
        <w:t>this factor is not substantiated</w:t>
      </w:r>
      <w:r w:rsidRPr="00071E34">
        <w:rPr>
          <w:rFonts w:ascii="Times New Roman" w:hAnsi="Times New Roman" w:cs="Times New Roman"/>
        </w:rPr>
        <w:t xml:space="preserve">. </w:t>
      </w:r>
    </w:p>
    <w:p w14:paraId="2BF50B39" w14:textId="77777777" w:rsidR="009D5BFD" w:rsidRPr="00071E34" w:rsidRDefault="009D5BFD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7E9F8E0" w14:textId="428F268D" w:rsidR="00025B1A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 xml:space="preserve">The results for ‘aggressive’ or agonistic encounters, although statistically </w:t>
      </w:r>
      <w:r w:rsidR="009C5FB0" w:rsidRPr="00B051CF">
        <w:rPr>
          <w:rFonts w:ascii="Times New Roman" w:hAnsi="Times New Roman" w:cs="Times New Roman"/>
        </w:rPr>
        <w:t xml:space="preserve">not </w:t>
      </w:r>
      <w:r w:rsidRPr="00B051CF">
        <w:rPr>
          <w:rFonts w:ascii="Times New Roman" w:hAnsi="Times New Roman" w:cs="Times New Roman"/>
        </w:rPr>
        <w:t>significant</w:t>
      </w:r>
      <w:r w:rsidR="009743D3" w:rsidRPr="00B051CF">
        <w:rPr>
          <w:rFonts w:ascii="Times New Roman" w:hAnsi="Times New Roman" w:cs="Times New Roman"/>
        </w:rPr>
        <w:t>, were greater</w:t>
      </w:r>
      <w:r w:rsidR="00D814D1" w:rsidRPr="00B051CF">
        <w:rPr>
          <w:rFonts w:ascii="Times New Roman" w:hAnsi="Times New Roman" w:cs="Times New Roman"/>
        </w:rPr>
        <w:t xml:space="preserve"> in the </w:t>
      </w:r>
      <w:r w:rsidR="00491168">
        <w:rPr>
          <w:rFonts w:ascii="Times New Roman" w:hAnsi="Times New Roman" w:cs="Times New Roman"/>
        </w:rPr>
        <w:t xml:space="preserve">all-male </w:t>
      </w:r>
      <w:r w:rsidR="00D814D1" w:rsidRPr="00B051CF">
        <w:rPr>
          <w:rFonts w:ascii="Times New Roman" w:hAnsi="Times New Roman" w:cs="Times New Roman"/>
        </w:rPr>
        <w:t xml:space="preserve">MS </w:t>
      </w:r>
      <w:r w:rsidR="00491168">
        <w:rPr>
          <w:rFonts w:ascii="Times New Roman" w:hAnsi="Times New Roman" w:cs="Times New Roman"/>
        </w:rPr>
        <w:t>wallabies</w:t>
      </w:r>
      <w:r w:rsidR="00A4258A">
        <w:rPr>
          <w:rFonts w:ascii="Times New Roman" w:hAnsi="Times New Roman" w:cs="Times New Roman"/>
        </w:rPr>
        <w:t xml:space="preserve"> </w:t>
      </w:r>
      <w:r w:rsidRPr="00B051CF">
        <w:rPr>
          <w:rFonts w:ascii="Times New Roman" w:hAnsi="Times New Roman" w:cs="Times New Roman"/>
        </w:rPr>
        <w:t xml:space="preserve">than </w:t>
      </w:r>
      <w:r w:rsidR="0030312F">
        <w:rPr>
          <w:rFonts w:ascii="Times New Roman" w:hAnsi="Times New Roman" w:cs="Times New Roman"/>
        </w:rPr>
        <w:t xml:space="preserve">in </w:t>
      </w:r>
      <w:r w:rsidRPr="00B051CF">
        <w:rPr>
          <w:rFonts w:ascii="Times New Roman" w:hAnsi="Times New Roman" w:cs="Times New Roman"/>
        </w:rPr>
        <w:t xml:space="preserve">the SS group. </w:t>
      </w:r>
      <w:r w:rsidR="00491168">
        <w:rPr>
          <w:rFonts w:ascii="Times New Roman" w:hAnsi="Times New Roman" w:cs="Times New Roman"/>
        </w:rPr>
        <w:t>Yet</w:t>
      </w:r>
      <w:r w:rsidR="0030312F">
        <w:rPr>
          <w:rFonts w:ascii="Times New Roman" w:hAnsi="Times New Roman" w:cs="Times New Roman"/>
        </w:rPr>
        <w:t>,</w:t>
      </w:r>
      <w:r w:rsidR="00491168">
        <w:rPr>
          <w:rFonts w:ascii="Times New Roman" w:hAnsi="Times New Roman" w:cs="Times New Roman"/>
        </w:rPr>
        <w:t xml:space="preserve"> in mixed-species exhibits, aggressive encounters can be both intra- and interspecific. </w:t>
      </w:r>
      <w:r w:rsidRPr="00B051CF">
        <w:rPr>
          <w:rFonts w:ascii="Times New Roman" w:hAnsi="Times New Roman" w:cs="Times New Roman"/>
        </w:rPr>
        <w:t xml:space="preserve">Interspecific encounters have been rarely </w:t>
      </w:r>
      <w:r w:rsidR="005670E4" w:rsidRPr="00B051CF">
        <w:rPr>
          <w:rFonts w:ascii="Times New Roman" w:hAnsi="Times New Roman" w:cs="Times New Roman"/>
        </w:rPr>
        <w:t xml:space="preserve">documented </w:t>
      </w:r>
      <w:r w:rsidR="009C5FB0" w:rsidRPr="00B051CF">
        <w:rPr>
          <w:rFonts w:ascii="Times New Roman" w:hAnsi="Times New Roman" w:cs="Times New Roman"/>
        </w:rPr>
        <w:t xml:space="preserve">in </w:t>
      </w:r>
      <w:r w:rsidR="005670E4" w:rsidRPr="00B051CF">
        <w:rPr>
          <w:rFonts w:ascii="Times New Roman" w:hAnsi="Times New Roman" w:cs="Times New Roman"/>
        </w:rPr>
        <w:t>macropods (Gansloßer</w:t>
      </w:r>
      <w:r w:rsidRPr="00B051CF">
        <w:rPr>
          <w:rFonts w:ascii="Times New Roman" w:hAnsi="Times New Roman" w:cs="Times New Roman"/>
        </w:rPr>
        <w:t xml:space="preserve"> 1995)</w:t>
      </w:r>
      <w:r w:rsidR="0030312F">
        <w:rPr>
          <w:rFonts w:ascii="Times New Roman" w:hAnsi="Times New Roman" w:cs="Times New Roman"/>
        </w:rPr>
        <w:t>;</w:t>
      </w:r>
      <w:r w:rsidRPr="00B051CF">
        <w:rPr>
          <w:rFonts w:ascii="Times New Roman" w:hAnsi="Times New Roman" w:cs="Times New Roman"/>
        </w:rPr>
        <w:t xml:space="preserve"> however</w:t>
      </w:r>
      <w:r w:rsidR="0030312F">
        <w:rPr>
          <w:rFonts w:ascii="Times New Roman" w:hAnsi="Times New Roman" w:cs="Times New Roman"/>
        </w:rPr>
        <w:t>,</w:t>
      </w:r>
      <w:r w:rsidRPr="00B051CF">
        <w:rPr>
          <w:rFonts w:ascii="Times New Roman" w:hAnsi="Times New Roman" w:cs="Times New Roman"/>
        </w:rPr>
        <w:t xml:space="preserve"> during this study </w:t>
      </w:r>
      <w:r w:rsidR="000827B5">
        <w:rPr>
          <w:rFonts w:ascii="Times New Roman" w:hAnsi="Times New Roman" w:cs="Times New Roman"/>
        </w:rPr>
        <w:t>wallaby</w:t>
      </w:r>
      <w:r w:rsidR="000827B5" w:rsidRPr="00B051CF">
        <w:rPr>
          <w:rFonts w:ascii="Times New Roman" w:hAnsi="Times New Roman" w:cs="Times New Roman"/>
        </w:rPr>
        <w:t xml:space="preserve"> </w:t>
      </w:r>
      <w:r w:rsidRPr="00B051CF">
        <w:rPr>
          <w:rFonts w:ascii="Times New Roman" w:hAnsi="Times New Roman" w:cs="Times New Roman"/>
        </w:rPr>
        <w:t>aggression was directed at the mara</w:t>
      </w:r>
      <w:r w:rsidR="0030312F">
        <w:rPr>
          <w:rFonts w:ascii="Times New Roman" w:hAnsi="Times New Roman" w:cs="Times New Roman"/>
        </w:rPr>
        <w:t xml:space="preserve"> on three occasions</w:t>
      </w:r>
      <w:r w:rsidRPr="00B051CF">
        <w:rPr>
          <w:rFonts w:ascii="Times New Roman" w:hAnsi="Times New Roman" w:cs="Times New Roman"/>
        </w:rPr>
        <w:t xml:space="preserve">. One incident, </w:t>
      </w:r>
      <w:r w:rsidR="008424A2">
        <w:rPr>
          <w:rFonts w:ascii="Times New Roman" w:hAnsi="Times New Roman" w:cs="Times New Roman"/>
        </w:rPr>
        <w:t>apparently</w:t>
      </w:r>
      <w:r w:rsidR="00D814D1" w:rsidRPr="00B051CF">
        <w:rPr>
          <w:rFonts w:ascii="Times New Roman" w:hAnsi="Times New Roman" w:cs="Times New Roman"/>
        </w:rPr>
        <w:t xml:space="preserve"> initiated by a </w:t>
      </w:r>
      <w:r w:rsidR="00F3370C">
        <w:rPr>
          <w:rFonts w:ascii="Times New Roman" w:hAnsi="Times New Roman" w:cs="Times New Roman"/>
        </w:rPr>
        <w:t>wallaby</w:t>
      </w:r>
      <w:r w:rsidRPr="00B051CF">
        <w:rPr>
          <w:rFonts w:ascii="Times New Roman" w:hAnsi="Times New Roman" w:cs="Times New Roman"/>
        </w:rPr>
        <w:t xml:space="preserve">, opened with a head quiver, seemingly directed at the mara, promptly followed by the displacement and pursuit of the mara. It could be argued that the head quiver, in this specific case, was a deimatic </w:t>
      </w:r>
      <w:r w:rsidR="005B21B9" w:rsidRPr="00B051CF">
        <w:rPr>
          <w:rFonts w:ascii="Times New Roman" w:hAnsi="Times New Roman" w:cs="Times New Roman"/>
        </w:rPr>
        <w:t>behaviour</w:t>
      </w:r>
      <w:r w:rsidRPr="00B051CF">
        <w:rPr>
          <w:rFonts w:ascii="Times New Roman" w:hAnsi="Times New Roman" w:cs="Times New Roman"/>
        </w:rPr>
        <w:t xml:space="preserve">. This </w:t>
      </w:r>
      <w:r w:rsidR="00A2461F">
        <w:rPr>
          <w:rFonts w:ascii="Times New Roman" w:hAnsi="Times New Roman" w:cs="Times New Roman"/>
        </w:rPr>
        <w:t>hypothesis</w:t>
      </w:r>
      <w:r w:rsidRPr="00B051CF">
        <w:rPr>
          <w:rFonts w:ascii="Times New Roman" w:hAnsi="Times New Roman" w:cs="Times New Roman"/>
        </w:rPr>
        <w:t xml:space="preserve"> is supported by previous suggestions that the head quiver is a form of conflict (Herter et al</w:t>
      </w:r>
      <w:r w:rsidR="005670E4" w:rsidRPr="00B051CF">
        <w:rPr>
          <w:rFonts w:ascii="Times New Roman" w:hAnsi="Times New Roman" w:cs="Times New Roman"/>
        </w:rPr>
        <w:t>.</w:t>
      </w:r>
      <w:r w:rsidRPr="00B051CF">
        <w:rPr>
          <w:rFonts w:ascii="Times New Roman" w:hAnsi="Times New Roman" w:cs="Times New Roman"/>
        </w:rPr>
        <w:t xml:space="preserve"> 1985). However</w:t>
      </w:r>
      <w:r w:rsidR="001C1D2C">
        <w:rPr>
          <w:rFonts w:ascii="Times New Roman" w:hAnsi="Times New Roman" w:cs="Times New Roman"/>
        </w:rPr>
        <w:t>,</w:t>
      </w:r>
      <w:r w:rsidRPr="00B051CF">
        <w:rPr>
          <w:rFonts w:ascii="Times New Roman" w:hAnsi="Times New Roman" w:cs="Times New Roman"/>
        </w:rPr>
        <w:t xml:space="preserve"> </w:t>
      </w:r>
      <w:r w:rsidR="00214D08">
        <w:rPr>
          <w:rFonts w:ascii="Times New Roman" w:hAnsi="Times New Roman" w:cs="Times New Roman"/>
        </w:rPr>
        <w:t>it has also been noted as an</w:t>
      </w:r>
      <w:r w:rsidRPr="00B051CF">
        <w:rPr>
          <w:rFonts w:ascii="Times New Roman" w:hAnsi="Times New Roman" w:cs="Times New Roman"/>
        </w:rPr>
        <w:t xml:space="preserve"> </w:t>
      </w:r>
      <w:r w:rsidR="001C1D2C">
        <w:rPr>
          <w:rFonts w:ascii="Times New Roman" w:hAnsi="Times New Roman" w:cs="Times New Roman"/>
        </w:rPr>
        <w:t>indication</w:t>
      </w:r>
      <w:r w:rsidR="001C1D2C" w:rsidRPr="00B051CF">
        <w:rPr>
          <w:rFonts w:ascii="Times New Roman" w:hAnsi="Times New Roman" w:cs="Times New Roman"/>
        </w:rPr>
        <w:t xml:space="preserve"> </w:t>
      </w:r>
      <w:r w:rsidR="005670E4" w:rsidRPr="00B051CF">
        <w:rPr>
          <w:rFonts w:ascii="Times New Roman" w:hAnsi="Times New Roman" w:cs="Times New Roman"/>
        </w:rPr>
        <w:t>of stress (Gansloßer</w:t>
      </w:r>
      <w:r w:rsidRPr="00B051CF">
        <w:rPr>
          <w:rFonts w:ascii="Times New Roman" w:hAnsi="Times New Roman" w:cs="Times New Roman"/>
        </w:rPr>
        <w:t xml:space="preserve"> 1995). It is also interesting to note that throughout the study period, the head quiver was only observed in the all-male MS enclosure. </w:t>
      </w:r>
      <w:r w:rsidR="00B235B3" w:rsidRPr="00B051CF">
        <w:rPr>
          <w:rFonts w:ascii="Times New Roman" w:hAnsi="Times New Roman" w:cs="Times New Roman"/>
        </w:rPr>
        <w:t>U</w:t>
      </w:r>
      <w:r w:rsidRPr="00B051CF">
        <w:rPr>
          <w:rFonts w:ascii="Times New Roman" w:hAnsi="Times New Roman" w:cs="Times New Roman"/>
        </w:rPr>
        <w:t xml:space="preserve">nderstanding the rationale behind the head quiver requires further investigation. </w:t>
      </w:r>
    </w:p>
    <w:p w14:paraId="08C6CE9C" w14:textId="77777777" w:rsidR="009D5BFD" w:rsidRPr="00B051CF" w:rsidRDefault="009D5BFD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5FDB0C5" w14:textId="48E26774" w:rsidR="00025B1A" w:rsidRPr="00B051CF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 xml:space="preserve">There were also male-specific ‘aggressive’ </w:t>
      </w:r>
      <w:r w:rsidR="005B21B9" w:rsidRPr="00B051CF">
        <w:rPr>
          <w:rFonts w:ascii="Times New Roman" w:hAnsi="Times New Roman" w:cs="Times New Roman"/>
        </w:rPr>
        <w:t>behaviours</w:t>
      </w:r>
      <w:r w:rsidRPr="00B051CF">
        <w:rPr>
          <w:rFonts w:ascii="Times New Roman" w:hAnsi="Times New Roman" w:cs="Times New Roman"/>
        </w:rPr>
        <w:t xml:space="preserve">. The spraying of urine is commonly described as agonistic </w:t>
      </w:r>
      <w:r w:rsidR="005B21B9" w:rsidRPr="00B051CF">
        <w:rPr>
          <w:rFonts w:ascii="Times New Roman" w:hAnsi="Times New Roman" w:cs="Times New Roman"/>
        </w:rPr>
        <w:t>behaviour</w:t>
      </w:r>
      <w:r w:rsidRPr="00B051CF">
        <w:rPr>
          <w:rFonts w:ascii="Times New Roman" w:hAnsi="Times New Roman" w:cs="Times New Roman"/>
        </w:rPr>
        <w:t xml:space="preserve"> in other mac</w:t>
      </w:r>
      <w:r w:rsidR="009743D3" w:rsidRPr="00B051CF">
        <w:rPr>
          <w:rFonts w:ascii="Times New Roman" w:hAnsi="Times New Roman" w:cs="Times New Roman"/>
        </w:rPr>
        <w:t xml:space="preserve">ropod species (e.g. </w:t>
      </w:r>
      <w:r w:rsidR="006B4D94">
        <w:rPr>
          <w:rFonts w:ascii="Times New Roman" w:hAnsi="Times New Roman" w:cs="Times New Roman"/>
        </w:rPr>
        <w:t xml:space="preserve">red kangaroo </w:t>
      </w:r>
      <w:r w:rsidR="005670E4" w:rsidRPr="00B051CF">
        <w:rPr>
          <w:rFonts w:ascii="Times New Roman" w:hAnsi="Times New Roman" w:cs="Times New Roman"/>
          <w:i/>
        </w:rPr>
        <w:t>Macropus rufus</w:t>
      </w:r>
      <w:r w:rsidR="005670E4" w:rsidRPr="00B051CF">
        <w:rPr>
          <w:rFonts w:ascii="Times New Roman" w:hAnsi="Times New Roman" w:cs="Times New Roman"/>
        </w:rPr>
        <w:t xml:space="preserve">) </w:t>
      </w:r>
      <w:r w:rsidR="009743D3" w:rsidRPr="00B051CF">
        <w:rPr>
          <w:rFonts w:ascii="Times New Roman" w:hAnsi="Times New Roman" w:cs="Times New Roman"/>
        </w:rPr>
        <w:t>(</w:t>
      </w:r>
      <w:r w:rsidR="005670E4" w:rsidRPr="00B051CF">
        <w:rPr>
          <w:rFonts w:ascii="Times New Roman" w:hAnsi="Times New Roman" w:cs="Times New Roman"/>
        </w:rPr>
        <w:t>Russell</w:t>
      </w:r>
      <w:r w:rsidRPr="00B051CF">
        <w:rPr>
          <w:rFonts w:ascii="Times New Roman" w:hAnsi="Times New Roman" w:cs="Times New Roman"/>
        </w:rPr>
        <w:t xml:space="preserve"> 1985).  </w:t>
      </w:r>
      <w:r w:rsidR="001C1D2C">
        <w:rPr>
          <w:rFonts w:ascii="Times New Roman" w:hAnsi="Times New Roman" w:cs="Times New Roman"/>
        </w:rPr>
        <w:t>This behaviour has not previously</w:t>
      </w:r>
      <w:r w:rsidRPr="00B051CF">
        <w:rPr>
          <w:rFonts w:ascii="Times New Roman" w:hAnsi="Times New Roman" w:cs="Times New Roman"/>
        </w:rPr>
        <w:t xml:space="preserve"> be</w:t>
      </w:r>
      <w:r w:rsidR="00D814D1" w:rsidRPr="00B051CF">
        <w:rPr>
          <w:rFonts w:ascii="Times New Roman" w:hAnsi="Times New Roman" w:cs="Times New Roman"/>
        </w:rPr>
        <w:t>en reported in the p</w:t>
      </w:r>
      <w:r w:rsidRPr="00B051CF">
        <w:rPr>
          <w:rFonts w:ascii="Times New Roman" w:hAnsi="Times New Roman" w:cs="Times New Roman"/>
        </w:rPr>
        <w:t>arma wallaby</w:t>
      </w:r>
      <w:r w:rsidR="001C1D2C">
        <w:rPr>
          <w:rFonts w:ascii="Times New Roman" w:hAnsi="Times New Roman" w:cs="Times New Roman"/>
        </w:rPr>
        <w:t>; however</w:t>
      </w:r>
      <w:r w:rsidRPr="00B051CF">
        <w:rPr>
          <w:rFonts w:ascii="Times New Roman" w:hAnsi="Times New Roman" w:cs="Times New Roman"/>
        </w:rPr>
        <w:t xml:space="preserve">, the spraying of urine </w:t>
      </w:r>
      <w:r w:rsidR="00AA4383" w:rsidRPr="00B051CF">
        <w:rPr>
          <w:rFonts w:ascii="Times New Roman" w:hAnsi="Times New Roman" w:cs="Times New Roman"/>
        </w:rPr>
        <w:t xml:space="preserve">by an MS </w:t>
      </w:r>
      <w:r w:rsidR="00F3370C">
        <w:rPr>
          <w:rFonts w:ascii="Times New Roman" w:hAnsi="Times New Roman" w:cs="Times New Roman"/>
        </w:rPr>
        <w:t>wallaby</w:t>
      </w:r>
      <w:r w:rsidR="00F3370C" w:rsidRPr="00B051CF">
        <w:rPr>
          <w:rFonts w:ascii="Times New Roman" w:hAnsi="Times New Roman" w:cs="Times New Roman"/>
        </w:rPr>
        <w:t xml:space="preserve"> </w:t>
      </w:r>
      <w:r w:rsidRPr="00B051CF">
        <w:rPr>
          <w:rFonts w:ascii="Times New Roman" w:hAnsi="Times New Roman" w:cs="Times New Roman"/>
        </w:rPr>
        <w:t>was observed during this study</w:t>
      </w:r>
      <w:r w:rsidR="00AA4383" w:rsidRPr="00B051CF">
        <w:rPr>
          <w:rFonts w:ascii="Times New Roman" w:hAnsi="Times New Roman" w:cs="Times New Roman"/>
        </w:rPr>
        <w:t xml:space="preserve">, </w:t>
      </w:r>
      <w:r w:rsidRPr="00B051CF">
        <w:rPr>
          <w:rFonts w:ascii="Times New Roman" w:hAnsi="Times New Roman" w:cs="Times New Roman"/>
        </w:rPr>
        <w:t xml:space="preserve">directed at a mara. </w:t>
      </w:r>
      <w:r w:rsidR="0028588B">
        <w:rPr>
          <w:rFonts w:ascii="Times New Roman" w:hAnsi="Times New Roman" w:cs="Times New Roman"/>
        </w:rPr>
        <w:t>The behaviour</w:t>
      </w:r>
      <w:r w:rsidR="001C1D2C">
        <w:rPr>
          <w:rFonts w:ascii="Times New Roman" w:hAnsi="Times New Roman" w:cs="Times New Roman"/>
        </w:rPr>
        <w:t xml:space="preserve"> occurred </w:t>
      </w:r>
      <w:r w:rsidR="00D814D1" w:rsidRPr="00B051CF">
        <w:rPr>
          <w:rFonts w:ascii="Times New Roman" w:hAnsi="Times New Roman" w:cs="Times New Roman"/>
        </w:rPr>
        <w:t xml:space="preserve">on displacement of the </w:t>
      </w:r>
      <w:r w:rsidR="000827B5">
        <w:rPr>
          <w:rFonts w:ascii="Times New Roman" w:hAnsi="Times New Roman" w:cs="Times New Roman"/>
        </w:rPr>
        <w:t>wallaby</w:t>
      </w:r>
      <w:r w:rsidR="001C1D2C">
        <w:rPr>
          <w:rFonts w:ascii="Times New Roman" w:hAnsi="Times New Roman" w:cs="Times New Roman"/>
        </w:rPr>
        <w:t>, thus suggesting</w:t>
      </w:r>
      <w:r w:rsidRPr="00B051CF">
        <w:rPr>
          <w:rFonts w:ascii="Times New Roman" w:hAnsi="Times New Roman" w:cs="Times New Roman"/>
        </w:rPr>
        <w:t xml:space="preserve"> that this </w:t>
      </w:r>
      <w:r w:rsidR="005B21B9" w:rsidRPr="00B051CF">
        <w:rPr>
          <w:rFonts w:ascii="Times New Roman" w:hAnsi="Times New Roman" w:cs="Times New Roman"/>
        </w:rPr>
        <w:t>behaviour</w:t>
      </w:r>
      <w:r w:rsidRPr="00B051CF">
        <w:rPr>
          <w:rFonts w:ascii="Times New Roman" w:hAnsi="Times New Roman" w:cs="Times New Roman"/>
        </w:rPr>
        <w:t xml:space="preserve"> was performed agonistically. Ho</w:t>
      </w:r>
      <w:r w:rsidR="00D814D1" w:rsidRPr="00B051CF">
        <w:rPr>
          <w:rFonts w:ascii="Times New Roman" w:hAnsi="Times New Roman" w:cs="Times New Roman"/>
        </w:rPr>
        <w:t>wever</w:t>
      </w:r>
      <w:r w:rsidR="00F419E7" w:rsidRPr="00B051CF">
        <w:rPr>
          <w:rFonts w:ascii="Times New Roman" w:hAnsi="Times New Roman" w:cs="Times New Roman"/>
        </w:rPr>
        <w:t>,</w:t>
      </w:r>
      <w:r w:rsidR="00D814D1" w:rsidRPr="00B051CF">
        <w:rPr>
          <w:rFonts w:ascii="Times New Roman" w:hAnsi="Times New Roman" w:cs="Times New Roman"/>
        </w:rPr>
        <w:t xml:space="preserve"> the body position of the </w:t>
      </w:r>
      <w:r w:rsidR="00F3370C">
        <w:rPr>
          <w:rFonts w:ascii="Times New Roman" w:hAnsi="Times New Roman" w:cs="Times New Roman"/>
        </w:rPr>
        <w:t>wallaby</w:t>
      </w:r>
      <w:r w:rsidR="00F3370C" w:rsidRPr="00B051CF">
        <w:rPr>
          <w:rFonts w:ascii="Times New Roman" w:hAnsi="Times New Roman" w:cs="Times New Roman"/>
        </w:rPr>
        <w:t xml:space="preserve"> </w:t>
      </w:r>
      <w:r w:rsidRPr="00B051CF">
        <w:rPr>
          <w:rFonts w:ascii="Times New Roman" w:hAnsi="Times New Roman" w:cs="Times New Roman"/>
        </w:rPr>
        <w:t>when directing urine differed from the upright position commonly</w:t>
      </w:r>
      <w:r w:rsidR="00D814D1" w:rsidRPr="00B051CF">
        <w:rPr>
          <w:rFonts w:ascii="Times New Roman" w:hAnsi="Times New Roman" w:cs="Times New Roman"/>
        </w:rPr>
        <w:t xml:space="preserve"> used by larger macropods</w:t>
      </w:r>
      <w:r w:rsidR="001C1D2C">
        <w:rPr>
          <w:rFonts w:ascii="Times New Roman" w:hAnsi="Times New Roman" w:cs="Times New Roman"/>
        </w:rPr>
        <w:t>:</w:t>
      </w:r>
      <w:r w:rsidR="00D814D1" w:rsidRPr="00B051CF">
        <w:rPr>
          <w:rFonts w:ascii="Times New Roman" w:hAnsi="Times New Roman" w:cs="Times New Roman"/>
        </w:rPr>
        <w:t xml:space="preserve"> the </w:t>
      </w:r>
      <w:r w:rsidR="00F3370C">
        <w:rPr>
          <w:rFonts w:ascii="Times New Roman" w:hAnsi="Times New Roman" w:cs="Times New Roman"/>
        </w:rPr>
        <w:t>wallaby</w:t>
      </w:r>
      <w:r w:rsidR="00F3370C" w:rsidRPr="00B051CF">
        <w:rPr>
          <w:rFonts w:ascii="Times New Roman" w:hAnsi="Times New Roman" w:cs="Times New Roman"/>
        </w:rPr>
        <w:t xml:space="preserve"> </w:t>
      </w:r>
      <w:r w:rsidRPr="00B051CF">
        <w:rPr>
          <w:rFonts w:ascii="Times New Roman" w:hAnsi="Times New Roman" w:cs="Times New Roman"/>
        </w:rPr>
        <w:t xml:space="preserve">was leaning forwards and the spray was directed backwards, occurring on displacement. </w:t>
      </w:r>
      <w:r w:rsidR="003C2D81">
        <w:rPr>
          <w:rFonts w:ascii="Times New Roman" w:hAnsi="Times New Roman" w:cs="Times New Roman"/>
        </w:rPr>
        <w:t>Arguably,</w:t>
      </w:r>
      <w:r w:rsidR="003C2D81" w:rsidRPr="003C2D81">
        <w:rPr>
          <w:rFonts w:ascii="Times New Roman" w:hAnsi="Times New Roman" w:cs="Times New Roman"/>
        </w:rPr>
        <w:t xml:space="preserve"> </w:t>
      </w:r>
      <w:r w:rsidR="001C1D2C">
        <w:rPr>
          <w:rFonts w:ascii="Times New Roman" w:hAnsi="Times New Roman" w:cs="Times New Roman"/>
        </w:rPr>
        <w:t>therefore, this behaviour may</w:t>
      </w:r>
      <w:r w:rsidR="003C2D81" w:rsidRPr="003C2D81">
        <w:rPr>
          <w:rFonts w:ascii="Times New Roman" w:hAnsi="Times New Roman" w:cs="Times New Roman"/>
        </w:rPr>
        <w:t xml:space="preserve"> be indicative of fear</w:t>
      </w:r>
      <w:r w:rsidR="001C1D2C">
        <w:rPr>
          <w:rFonts w:ascii="Times New Roman" w:hAnsi="Times New Roman" w:cs="Times New Roman"/>
        </w:rPr>
        <w:t>;</w:t>
      </w:r>
      <w:r w:rsidR="003C2D81" w:rsidRPr="003C2D81">
        <w:rPr>
          <w:rFonts w:ascii="Times New Roman" w:hAnsi="Times New Roman" w:cs="Times New Roman"/>
        </w:rPr>
        <w:t xml:space="preserve"> </w:t>
      </w:r>
      <w:r w:rsidR="001C1D2C">
        <w:rPr>
          <w:rFonts w:ascii="Times New Roman" w:hAnsi="Times New Roman" w:cs="Times New Roman"/>
        </w:rPr>
        <w:t>further research is required to investigate and assess the implications of this alternative explanation</w:t>
      </w:r>
      <w:r w:rsidRPr="00B051CF">
        <w:rPr>
          <w:rFonts w:ascii="Times New Roman" w:hAnsi="Times New Roman" w:cs="Times New Roman"/>
        </w:rPr>
        <w:t>.</w:t>
      </w:r>
    </w:p>
    <w:p w14:paraId="50735819" w14:textId="77777777" w:rsidR="00025B1A" w:rsidRPr="00B051CF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4078B73" w14:textId="77777777" w:rsidR="00025B1A" w:rsidRPr="00BE37AE" w:rsidRDefault="00025B1A" w:rsidP="0024457D">
      <w:pPr>
        <w:spacing w:after="0" w:line="480" w:lineRule="auto"/>
        <w:jc w:val="both"/>
        <w:rPr>
          <w:rFonts w:ascii="Times New Roman" w:eastAsia="Arial Unicode MS" w:hAnsi="Times New Roman" w:cs="Times New Roman"/>
          <w:i/>
        </w:rPr>
      </w:pPr>
      <w:r w:rsidRPr="00BE37AE">
        <w:rPr>
          <w:rFonts w:ascii="Times New Roman" w:hAnsi="Times New Roman" w:cs="Times New Roman"/>
          <w:b/>
          <w:i/>
        </w:rPr>
        <w:t>Enclosure use</w:t>
      </w:r>
      <w:r w:rsidRPr="00BE37AE">
        <w:rPr>
          <w:rFonts w:ascii="Times New Roman" w:eastAsia="Arial Unicode MS" w:hAnsi="Times New Roman" w:cs="Times New Roman"/>
          <w:i/>
        </w:rPr>
        <w:t xml:space="preserve"> </w:t>
      </w:r>
    </w:p>
    <w:p w14:paraId="607DA8D8" w14:textId="2D2F072B" w:rsidR="00025B1A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>The MS enclosure zones varied in size, furniture and use. Zone 1 (the house) was the most frequented of all zones</w:t>
      </w:r>
      <w:r w:rsidR="00B051CF">
        <w:rPr>
          <w:rFonts w:ascii="Times New Roman" w:hAnsi="Times New Roman" w:cs="Times New Roman"/>
        </w:rPr>
        <w:t xml:space="preserve"> within the MS enclosure</w:t>
      </w:r>
      <w:r w:rsidRPr="00B051CF">
        <w:rPr>
          <w:rFonts w:ascii="Times New Roman" w:hAnsi="Times New Roman" w:cs="Times New Roman"/>
        </w:rPr>
        <w:t>. There were some signif</w:t>
      </w:r>
      <w:r w:rsidR="00D814D1" w:rsidRPr="00B051CF">
        <w:rPr>
          <w:rFonts w:ascii="Times New Roman" w:hAnsi="Times New Roman" w:cs="Times New Roman"/>
        </w:rPr>
        <w:t xml:space="preserve">icant differences in </w:t>
      </w:r>
      <w:r w:rsidR="00B235B3" w:rsidRPr="00B051CF">
        <w:rPr>
          <w:rFonts w:ascii="Times New Roman" w:hAnsi="Times New Roman" w:cs="Times New Roman"/>
        </w:rPr>
        <w:t xml:space="preserve">overall </w:t>
      </w:r>
      <w:r w:rsidRPr="00B051CF">
        <w:rPr>
          <w:rFonts w:ascii="Times New Roman" w:hAnsi="Times New Roman" w:cs="Times New Roman"/>
        </w:rPr>
        <w:t xml:space="preserve">use of specific zones, the most marked being in the </w:t>
      </w:r>
      <w:r w:rsidR="009743D3" w:rsidRPr="00B051CF">
        <w:rPr>
          <w:rFonts w:ascii="Times New Roman" w:hAnsi="Times New Roman" w:cs="Times New Roman"/>
        </w:rPr>
        <w:t>overall use of Zones 3, 4 and 7</w:t>
      </w:r>
      <w:r w:rsidRPr="00B051CF">
        <w:rPr>
          <w:rFonts w:ascii="Times New Roman" w:hAnsi="Times New Roman" w:cs="Times New Roman"/>
        </w:rPr>
        <w:t>. In particular, Zones</w:t>
      </w:r>
      <w:r w:rsidR="009743D3" w:rsidRPr="00B051CF">
        <w:rPr>
          <w:rFonts w:ascii="Times New Roman" w:hAnsi="Times New Roman" w:cs="Times New Roman"/>
        </w:rPr>
        <w:t xml:space="preserve"> 3 and 4 were densely covered with</w:t>
      </w:r>
      <w:r w:rsidRPr="00B051CF">
        <w:rPr>
          <w:rFonts w:ascii="Times New Roman" w:hAnsi="Times New Roman" w:cs="Times New Roman"/>
        </w:rPr>
        <w:t xml:space="preserve"> vegetation and had the highest concentration of trees and shrubs</w:t>
      </w:r>
      <w:r w:rsidR="009743D3" w:rsidRPr="00B051CF">
        <w:rPr>
          <w:rFonts w:ascii="Times New Roman" w:hAnsi="Times New Roman" w:cs="Times New Roman"/>
        </w:rPr>
        <w:t>,</w:t>
      </w:r>
      <w:r w:rsidRPr="00B051CF">
        <w:rPr>
          <w:rFonts w:ascii="Times New Roman" w:hAnsi="Times New Roman" w:cs="Times New Roman"/>
        </w:rPr>
        <w:t xml:space="preserve"> em</w:t>
      </w:r>
      <w:r w:rsidR="00D814D1" w:rsidRPr="00B051CF">
        <w:rPr>
          <w:rFonts w:ascii="Times New Roman" w:hAnsi="Times New Roman" w:cs="Times New Roman"/>
        </w:rPr>
        <w:t>ulating the natural habitat of p</w:t>
      </w:r>
      <w:r w:rsidR="005670E4" w:rsidRPr="00B051CF">
        <w:rPr>
          <w:rFonts w:ascii="Times New Roman" w:hAnsi="Times New Roman" w:cs="Times New Roman"/>
        </w:rPr>
        <w:t>arma</w:t>
      </w:r>
      <w:r w:rsidR="000827B5">
        <w:rPr>
          <w:rFonts w:ascii="Times New Roman" w:hAnsi="Times New Roman" w:cs="Times New Roman"/>
        </w:rPr>
        <w:t xml:space="preserve"> wallabies</w:t>
      </w:r>
      <w:r w:rsidR="005670E4" w:rsidRPr="00B051CF">
        <w:rPr>
          <w:rFonts w:ascii="Times New Roman" w:hAnsi="Times New Roman" w:cs="Times New Roman"/>
        </w:rPr>
        <w:t xml:space="preserve"> (Read and Fox</w:t>
      </w:r>
      <w:r w:rsidRPr="00B051CF">
        <w:rPr>
          <w:rFonts w:ascii="Times New Roman" w:hAnsi="Times New Roman" w:cs="Times New Roman"/>
        </w:rPr>
        <w:t xml:space="preserve"> 1991). These areas also provided an abundance of foraging opportunities</w:t>
      </w:r>
      <w:r w:rsidR="000827B5">
        <w:rPr>
          <w:rFonts w:ascii="Times New Roman" w:hAnsi="Times New Roman" w:cs="Times New Roman"/>
        </w:rPr>
        <w:t xml:space="preserve">, albeit of the </w:t>
      </w:r>
      <w:r w:rsidR="00A4258A">
        <w:rPr>
          <w:rFonts w:ascii="Times New Roman" w:hAnsi="Times New Roman" w:cs="Times New Roman"/>
        </w:rPr>
        <w:t>less</w:t>
      </w:r>
      <w:r w:rsidR="00C45836">
        <w:rPr>
          <w:rFonts w:ascii="Times New Roman" w:hAnsi="Times New Roman" w:cs="Times New Roman"/>
        </w:rPr>
        <w:t>-</w:t>
      </w:r>
      <w:r w:rsidR="000827B5">
        <w:rPr>
          <w:rFonts w:ascii="Times New Roman" w:hAnsi="Times New Roman" w:cs="Times New Roman"/>
        </w:rPr>
        <w:t>preferred forage for the species (grass) (Lentle et al. 2004);</w:t>
      </w:r>
      <w:r w:rsidRPr="00B051CF">
        <w:rPr>
          <w:rFonts w:ascii="Times New Roman" w:hAnsi="Times New Roman" w:cs="Times New Roman"/>
        </w:rPr>
        <w:t xml:space="preserve"> a factor that could offer a possible explanation for increased use o</w:t>
      </w:r>
      <w:r w:rsidR="00D814D1" w:rsidRPr="00B051CF">
        <w:rPr>
          <w:rFonts w:ascii="Times New Roman" w:hAnsi="Times New Roman" w:cs="Times New Roman"/>
        </w:rPr>
        <w:t xml:space="preserve">f these zones. </w:t>
      </w:r>
      <w:r w:rsidR="000827B5">
        <w:rPr>
          <w:rFonts w:ascii="Times New Roman" w:hAnsi="Times New Roman" w:cs="Times New Roman"/>
        </w:rPr>
        <w:t>T</w:t>
      </w:r>
      <w:r w:rsidR="00D814D1" w:rsidRPr="00B051CF">
        <w:rPr>
          <w:rFonts w:ascii="Times New Roman" w:hAnsi="Times New Roman" w:cs="Times New Roman"/>
        </w:rPr>
        <w:t xml:space="preserve">he MS </w:t>
      </w:r>
      <w:r w:rsidR="000827B5">
        <w:rPr>
          <w:rFonts w:ascii="Times New Roman" w:hAnsi="Times New Roman" w:cs="Times New Roman"/>
        </w:rPr>
        <w:t>wallabies</w:t>
      </w:r>
      <w:r w:rsidR="000827B5" w:rsidRPr="00B051CF">
        <w:rPr>
          <w:rFonts w:ascii="Times New Roman" w:hAnsi="Times New Roman" w:cs="Times New Roman"/>
        </w:rPr>
        <w:t xml:space="preserve"> </w:t>
      </w:r>
      <w:r w:rsidRPr="00B051CF">
        <w:rPr>
          <w:rFonts w:ascii="Times New Roman" w:hAnsi="Times New Roman" w:cs="Times New Roman"/>
        </w:rPr>
        <w:t xml:space="preserve">foraged significantly less than their SS counterparts, indicating these zones </w:t>
      </w:r>
      <w:r w:rsidR="00F419E7" w:rsidRPr="00B051CF">
        <w:rPr>
          <w:rFonts w:ascii="Times New Roman" w:hAnsi="Times New Roman" w:cs="Times New Roman"/>
        </w:rPr>
        <w:t>may have been</w:t>
      </w:r>
      <w:r w:rsidRPr="00B051CF">
        <w:rPr>
          <w:rFonts w:ascii="Times New Roman" w:hAnsi="Times New Roman" w:cs="Times New Roman"/>
        </w:rPr>
        <w:t xml:space="preserve"> chosen for another reason </w:t>
      </w:r>
      <w:r w:rsidR="000827B5">
        <w:rPr>
          <w:rFonts w:ascii="Times New Roman" w:hAnsi="Times New Roman" w:cs="Times New Roman"/>
        </w:rPr>
        <w:t xml:space="preserve">other than to forage, </w:t>
      </w:r>
      <w:r w:rsidR="00C45836">
        <w:rPr>
          <w:rFonts w:ascii="Times New Roman" w:hAnsi="Times New Roman" w:cs="Times New Roman"/>
        </w:rPr>
        <w:t>for example, because</w:t>
      </w:r>
      <w:r w:rsidRPr="00B051CF">
        <w:rPr>
          <w:rFonts w:ascii="Times New Roman" w:hAnsi="Times New Roman" w:cs="Times New Roman"/>
        </w:rPr>
        <w:t xml:space="preserve"> of displacement. There was also a significant di</w:t>
      </w:r>
      <w:r w:rsidR="00D814D1" w:rsidRPr="00B051CF">
        <w:rPr>
          <w:rFonts w:ascii="Times New Roman" w:hAnsi="Times New Roman" w:cs="Times New Roman"/>
        </w:rPr>
        <w:t xml:space="preserve">fference in </w:t>
      </w:r>
      <w:r w:rsidRPr="00B051CF">
        <w:rPr>
          <w:rFonts w:ascii="Times New Roman" w:hAnsi="Times New Roman" w:cs="Times New Roman"/>
        </w:rPr>
        <w:t xml:space="preserve">use of Zone 7. The mara very rarely used this </w:t>
      </w:r>
      <w:r w:rsidR="00C45836">
        <w:rPr>
          <w:rFonts w:ascii="Times New Roman" w:hAnsi="Times New Roman" w:cs="Times New Roman"/>
        </w:rPr>
        <w:t>z</w:t>
      </w:r>
      <w:r w:rsidRPr="00B051CF">
        <w:rPr>
          <w:rFonts w:ascii="Times New Roman" w:hAnsi="Times New Roman" w:cs="Times New Roman"/>
        </w:rPr>
        <w:t>one and it is u</w:t>
      </w:r>
      <w:r w:rsidR="00D814D1" w:rsidRPr="00B051CF">
        <w:rPr>
          <w:rFonts w:ascii="Times New Roman" w:hAnsi="Times New Roman" w:cs="Times New Roman"/>
        </w:rPr>
        <w:t xml:space="preserve">nclear what resource the </w:t>
      </w:r>
      <w:r w:rsidR="000827B5">
        <w:rPr>
          <w:rFonts w:ascii="Times New Roman" w:hAnsi="Times New Roman" w:cs="Times New Roman"/>
        </w:rPr>
        <w:t>wallabies</w:t>
      </w:r>
      <w:r w:rsidR="000827B5" w:rsidRPr="00B051CF">
        <w:rPr>
          <w:rFonts w:ascii="Times New Roman" w:hAnsi="Times New Roman" w:cs="Times New Roman"/>
        </w:rPr>
        <w:t xml:space="preserve"> </w:t>
      </w:r>
      <w:r w:rsidR="00C45836">
        <w:rPr>
          <w:rFonts w:ascii="Times New Roman" w:hAnsi="Times New Roman" w:cs="Times New Roman"/>
        </w:rPr>
        <w:t xml:space="preserve">may have been seeking; it is possible the zone was used </w:t>
      </w:r>
      <w:r w:rsidR="00C0724B">
        <w:rPr>
          <w:rFonts w:ascii="Times New Roman" w:hAnsi="Times New Roman" w:cs="Times New Roman"/>
        </w:rPr>
        <w:t>because</w:t>
      </w:r>
      <w:r w:rsidRPr="00B051CF">
        <w:rPr>
          <w:rFonts w:ascii="Times New Roman" w:hAnsi="Times New Roman" w:cs="Times New Roman"/>
        </w:rPr>
        <w:t xml:space="preserve"> it was an area not frequented by the mara. </w:t>
      </w:r>
    </w:p>
    <w:p w14:paraId="0032C9CD" w14:textId="77777777" w:rsidR="009D5BFD" w:rsidRPr="00B051CF" w:rsidRDefault="009D5BFD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FC3603A" w14:textId="5A110EF1" w:rsidR="00025B1A" w:rsidRDefault="00D814D1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>For a prey species like the p</w:t>
      </w:r>
      <w:r w:rsidR="005670E4" w:rsidRPr="00B051CF">
        <w:rPr>
          <w:rFonts w:ascii="Times New Roman" w:hAnsi="Times New Roman" w:cs="Times New Roman"/>
        </w:rPr>
        <w:t xml:space="preserve">arma </w:t>
      </w:r>
      <w:r w:rsidR="000827B5">
        <w:rPr>
          <w:rFonts w:ascii="Times New Roman" w:hAnsi="Times New Roman" w:cs="Times New Roman"/>
        </w:rPr>
        <w:t xml:space="preserve">wallaby </w:t>
      </w:r>
      <w:r w:rsidR="005670E4" w:rsidRPr="00B051CF">
        <w:rPr>
          <w:rFonts w:ascii="Times New Roman" w:hAnsi="Times New Roman" w:cs="Times New Roman"/>
        </w:rPr>
        <w:t>(Miller</w:t>
      </w:r>
      <w:r w:rsidR="00025B1A" w:rsidRPr="00B051CF">
        <w:rPr>
          <w:rFonts w:ascii="Times New Roman" w:hAnsi="Times New Roman" w:cs="Times New Roman"/>
        </w:rPr>
        <w:t xml:space="preserve"> 2001), Zone</w:t>
      </w:r>
      <w:r w:rsidR="008E2FB9">
        <w:rPr>
          <w:rFonts w:ascii="Times New Roman" w:hAnsi="Times New Roman" w:cs="Times New Roman"/>
        </w:rPr>
        <w:t>s</w:t>
      </w:r>
      <w:r w:rsidR="00025B1A" w:rsidRPr="00B051CF">
        <w:rPr>
          <w:rFonts w:ascii="Times New Roman" w:hAnsi="Times New Roman" w:cs="Times New Roman"/>
        </w:rPr>
        <w:t xml:space="preserve"> 2 and 5 </w:t>
      </w:r>
      <w:r w:rsidR="008E2FB9">
        <w:rPr>
          <w:rFonts w:ascii="Times New Roman" w:hAnsi="Times New Roman" w:cs="Times New Roman"/>
        </w:rPr>
        <w:t>may</w:t>
      </w:r>
      <w:r w:rsidR="008E2FB9" w:rsidRPr="00B051CF">
        <w:rPr>
          <w:rFonts w:ascii="Times New Roman" w:hAnsi="Times New Roman" w:cs="Times New Roman"/>
        </w:rPr>
        <w:t xml:space="preserve"> </w:t>
      </w:r>
      <w:r w:rsidR="00025B1A" w:rsidRPr="00B051CF">
        <w:rPr>
          <w:rFonts w:ascii="Times New Roman" w:hAnsi="Times New Roman" w:cs="Times New Roman"/>
        </w:rPr>
        <w:t xml:space="preserve">be geographically more preferable due to </w:t>
      </w:r>
      <w:r w:rsidR="008E2FB9">
        <w:rPr>
          <w:rFonts w:ascii="Times New Roman" w:hAnsi="Times New Roman" w:cs="Times New Roman"/>
        </w:rPr>
        <w:t>their</w:t>
      </w:r>
      <w:r w:rsidR="008E2FB9" w:rsidRPr="00B051CF">
        <w:rPr>
          <w:rFonts w:ascii="Times New Roman" w:hAnsi="Times New Roman" w:cs="Times New Roman"/>
        </w:rPr>
        <w:t xml:space="preserve"> </w:t>
      </w:r>
      <w:r w:rsidR="00025B1A" w:rsidRPr="00B051CF">
        <w:rPr>
          <w:rFonts w:ascii="Times New Roman" w:hAnsi="Times New Roman" w:cs="Times New Roman"/>
        </w:rPr>
        <w:t>raised, flattened position</w:t>
      </w:r>
      <w:r w:rsidR="008E2FB9">
        <w:rPr>
          <w:rFonts w:ascii="Times New Roman" w:hAnsi="Times New Roman" w:cs="Times New Roman"/>
        </w:rPr>
        <w:t>s</w:t>
      </w:r>
      <w:r w:rsidR="00025B1A" w:rsidRPr="00B051CF">
        <w:rPr>
          <w:rFonts w:ascii="Times New Roman" w:hAnsi="Times New Roman" w:cs="Times New Roman"/>
        </w:rPr>
        <w:t xml:space="preserve"> and the lack of vegetation </w:t>
      </w:r>
      <w:r w:rsidR="008E2FB9">
        <w:rPr>
          <w:rFonts w:ascii="Times New Roman" w:hAnsi="Times New Roman" w:cs="Times New Roman"/>
        </w:rPr>
        <w:t xml:space="preserve">thus </w:t>
      </w:r>
      <w:r w:rsidR="00025B1A" w:rsidRPr="00B051CF">
        <w:rPr>
          <w:rFonts w:ascii="Times New Roman" w:hAnsi="Times New Roman" w:cs="Times New Roman"/>
        </w:rPr>
        <w:t>increas</w:t>
      </w:r>
      <w:r w:rsidR="00B235B3" w:rsidRPr="00B051CF">
        <w:rPr>
          <w:rFonts w:ascii="Times New Roman" w:hAnsi="Times New Roman" w:cs="Times New Roman"/>
        </w:rPr>
        <w:t>ing</w:t>
      </w:r>
      <w:r w:rsidR="00025B1A" w:rsidRPr="00B051CF">
        <w:rPr>
          <w:rFonts w:ascii="Times New Roman" w:hAnsi="Times New Roman" w:cs="Times New Roman"/>
        </w:rPr>
        <w:t xml:space="preserve"> visibility. Equally, mara </w:t>
      </w:r>
      <w:r w:rsidR="00A4258A">
        <w:rPr>
          <w:rFonts w:ascii="Times New Roman" w:hAnsi="Times New Roman" w:cs="Times New Roman"/>
        </w:rPr>
        <w:t xml:space="preserve">also </w:t>
      </w:r>
      <w:r w:rsidR="00025B1A" w:rsidRPr="00B051CF">
        <w:rPr>
          <w:rFonts w:ascii="Times New Roman" w:hAnsi="Times New Roman" w:cs="Times New Roman"/>
        </w:rPr>
        <w:t>have a pr</w:t>
      </w:r>
      <w:r w:rsidR="005670E4" w:rsidRPr="00B051CF">
        <w:rPr>
          <w:rFonts w:ascii="Times New Roman" w:hAnsi="Times New Roman" w:cs="Times New Roman"/>
        </w:rPr>
        <w:t xml:space="preserve">eference for </w:t>
      </w:r>
      <w:r w:rsidR="008E2FB9">
        <w:rPr>
          <w:rFonts w:ascii="Times New Roman" w:hAnsi="Times New Roman" w:cs="Times New Roman"/>
        </w:rPr>
        <w:t xml:space="preserve">such </w:t>
      </w:r>
      <w:r w:rsidR="005670E4" w:rsidRPr="00B051CF">
        <w:rPr>
          <w:rFonts w:ascii="Times New Roman" w:hAnsi="Times New Roman" w:cs="Times New Roman"/>
        </w:rPr>
        <w:t>open spaces (Baldi</w:t>
      </w:r>
      <w:r w:rsidR="00025B1A" w:rsidRPr="00B051CF">
        <w:rPr>
          <w:rFonts w:ascii="Times New Roman" w:hAnsi="Times New Roman" w:cs="Times New Roman"/>
        </w:rPr>
        <w:t xml:space="preserve"> 2007) and </w:t>
      </w:r>
      <w:r w:rsidR="008E2FB9">
        <w:rPr>
          <w:rFonts w:ascii="Times New Roman" w:hAnsi="Times New Roman" w:cs="Times New Roman"/>
        </w:rPr>
        <w:t>they may have</w:t>
      </w:r>
      <w:r w:rsidR="007231B7">
        <w:rPr>
          <w:rFonts w:ascii="Times New Roman" w:hAnsi="Times New Roman" w:cs="Times New Roman"/>
        </w:rPr>
        <w:t xml:space="preserve"> </w:t>
      </w:r>
      <w:r w:rsidR="008E2FB9">
        <w:rPr>
          <w:rFonts w:ascii="Times New Roman" w:hAnsi="Times New Roman" w:cs="Times New Roman"/>
        </w:rPr>
        <w:t>dominated the wallabies for access of</w:t>
      </w:r>
      <w:r w:rsidR="00025B1A" w:rsidRPr="00B051CF">
        <w:rPr>
          <w:rFonts w:ascii="Times New Roman" w:hAnsi="Times New Roman" w:cs="Times New Roman"/>
        </w:rPr>
        <w:t xml:space="preserve"> this area</w:t>
      </w:r>
      <w:r w:rsidR="008E2FB9">
        <w:rPr>
          <w:rFonts w:ascii="Times New Roman" w:hAnsi="Times New Roman" w:cs="Times New Roman"/>
        </w:rPr>
        <w:t xml:space="preserve"> as they used Zone 5</w:t>
      </w:r>
      <w:r w:rsidR="00025B1A" w:rsidRPr="00B051CF">
        <w:rPr>
          <w:rFonts w:ascii="Times New Roman" w:hAnsi="Times New Roman" w:cs="Times New Roman"/>
        </w:rPr>
        <w:t xml:space="preserve"> significant</w:t>
      </w:r>
      <w:r w:rsidR="008E2FB9">
        <w:rPr>
          <w:rFonts w:ascii="Times New Roman" w:hAnsi="Times New Roman" w:cs="Times New Roman"/>
        </w:rPr>
        <w:t>ly more</w:t>
      </w:r>
      <w:r w:rsidR="00025B1A" w:rsidRPr="00B051CF">
        <w:rPr>
          <w:rFonts w:ascii="Times New Roman" w:hAnsi="Times New Roman" w:cs="Times New Roman"/>
        </w:rPr>
        <w:t xml:space="preserve"> and </w:t>
      </w:r>
      <w:r w:rsidR="008E2FB9">
        <w:rPr>
          <w:rFonts w:ascii="Times New Roman" w:hAnsi="Times New Roman" w:cs="Times New Roman"/>
        </w:rPr>
        <w:t xml:space="preserve">there was a </w:t>
      </w:r>
      <w:r w:rsidR="00025B1A" w:rsidRPr="00B051CF">
        <w:rPr>
          <w:rFonts w:ascii="Times New Roman" w:hAnsi="Times New Roman" w:cs="Times New Roman"/>
        </w:rPr>
        <w:t xml:space="preserve">visible </w:t>
      </w:r>
      <w:r w:rsidR="008E2FB9">
        <w:rPr>
          <w:rFonts w:ascii="Times New Roman" w:hAnsi="Times New Roman" w:cs="Times New Roman"/>
        </w:rPr>
        <w:t xml:space="preserve">(but </w:t>
      </w:r>
      <w:r w:rsidR="0028588B">
        <w:rPr>
          <w:rFonts w:ascii="Times New Roman" w:hAnsi="Times New Roman" w:cs="Times New Roman"/>
        </w:rPr>
        <w:t>non-</w:t>
      </w:r>
      <w:r w:rsidR="008E2FB9">
        <w:rPr>
          <w:rFonts w:ascii="Times New Roman" w:hAnsi="Times New Roman" w:cs="Times New Roman"/>
        </w:rPr>
        <w:t xml:space="preserve">significant) </w:t>
      </w:r>
      <w:r w:rsidR="00025B1A" w:rsidRPr="00B051CF">
        <w:rPr>
          <w:rFonts w:ascii="Times New Roman" w:hAnsi="Times New Roman" w:cs="Times New Roman"/>
        </w:rPr>
        <w:t xml:space="preserve">difference in mean frequency of use for Zone 2. </w:t>
      </w:r>
      <w:r w:rsidR="008E2FB9">
        <w:rPr>
          <w:rFonts w:ascii="Times New Roman" w:hAnsi="Times New Roman" w:cs="Times New Roman"/>
        </w:rPr>
        <w:t>The mara may use scent marking as</w:t>
      </w:r>
      <w:r w:rsidR="00B80593">
        <w:rPr>
          <w:rFonts w:ascii="Times New Roman" w:hAnsi="Times New Roman" w:cs="Times New Roman"/>
        </w:rPr>
        <w:t xml:space="preserve"> a possible tactic to discourage the wallabies from the </w:t>
      </w:r>
      <w:r w:rsidR="00CC7B54">
        <w:rPr>
          <w:rFonts w:ascii="Times New Roman" w:hAnsi="Times New Roman" w:cs="Times New Roman"/>
        </w:rPr>
        <w:t>preferred</w:t>
      </w:r>
      <w:r w:rsidR="00B80593">
        <w:rPr>
          <w:rFonts w:ascii="Times New Roman" w:hAnsi="Times New Roman" w:cs="Times New Roman"/>
        </w:rPr>
        <w:t xml:space="preserve"> zones </w:t>
      </w:r>
      <w:r w:rsidR="00B80593" w:rsidRPr="00B051CF">
        <w:rPr>
          <w:rFonts w:ascii="Times New Roman" w:hAnsi="Times New Roman" w:cs="Times New Roman"/>
        </w:rPr>
        <w:t>(Taber and Macdonald 1992)</w:t>
      </w:r>
      <w:r w:rsidR="00B80593">
        <w:rPr>
          <w:rFonts w:ascii="Times New Roman" w:hAnsi="Times New Roman" w:cs="Times New Roman"/>
        </w:rPr>
        <w:t xml:space="preserve">, a behaviour </w:t>
      </w:r>
      <w:r w:rsidR="00025B1A" w:rsidRPr="00B051CF">
        <w:rPr>
          <w:rFonts w:ascii="Times New Roman" w:hAnsi="Times New Roman" w:cs="Times New Roman"/>
        </w:rPr>
        <w:t>common</w:t>
      </w:r>
      <w:r w:rsidR="00B80593">
        <w:rPr>
          <w:rFonts w:ascii="Times New Roman" w:hAnsi="Times New Roman" w:cs="Times New Roman"/>
        </w:rPr>
        <w:t xml:space="preserve">ly </w:t>
      </w:r>
      <w:r w:rsidR="008E2FB9">
        <w:rPr>
          <w:rFonts w:ascii="Times New Roman" w:hAnsi="Times New Roman" w:cs="Times New Roman"/>
        </w:rPr>
        <w:t>performed</w:t>
      </w:r>
      <w:r w:rsidR="00025B1A" w:rsidRPr="00B051CF">
        <w:rPr>
          <w:rFonts w:ascii="Times New Roman" w:hAnsi="Times New Roman" w:cs="Times New Roman"/>
        </w:rPr>
        <w:t xml:space="preserve"> </w:t>
      </w:r>
      <w:r w:rsidR="00B80593">
        <w:rPr>
          <w:rFonts w:ascii="Times New Roman" w:hAnsi="Times New Roman" w:cs="Times New Roman"/>
        </w:rPr>
        <w:t>by</w:t>
      </w:r>
      <w:r w:rsidR="00025B1A" w:rsidRPr="00B051CF">
        <w:rPr>
          <w:rFonts w:ascii="Times New Roman" w:hAnsi="Times New Roman" w:cs="Times New Roman"/>
        </w:rPr>
        <w:t xml:space="preserve"> rodents</w:t>
      </w:r>
      <w:r w:rsidR="005670E4" w:rsidRPr="00B051CF">
        <w:rPr>
          <w:rFonts w:ascii="Times New Roman" w:hAnsi="Times New Roman" w:cs="Times New Roman"/>
        </w:rPr>
        <w:t xml:space="preserve"> (Hurst</w:t>
      </w:r>
      <w:r w:rsidR="00025B1A" w:rsidRPr="00B051CF">
        <w:rPr>
          <w:rFonts w:ascii="Times New Roman" w:hAnsi="Times New Roman" w:cs="Times New Roman"/>
        </w:rPr>
        <w:t xml:space="preserve"> 2005)</w:t>
      </w:r>
      <w:r w:rsidR="006D496E">
        <w:rPr>
          <w:rFonts w:ascii="Times New Roman" w:hAnsi="Times New Roman" w:cs="Times New Roman"/>
        </w:rPr>
        <w:t>. Macropods are aversive to particular scents, and avoidance will take precedence over other behaviour</w:t>
      </w:r>
      <w:r w:rsidR="008E2FB9">
        <w:rPr>
          <w:rFonts w:ascii="Times New Roman" w:hAnsi="Times New Roman" w:cs="Times New Roman"/>
        </w:rPr>
        <w:t>s,</w:t>
      </w:r>
      <w:r w:rsidR="006D496E">
        <w:rPr>
          <w:rFonts w:ascii="Times New Roman" w:hAnsi="Times New Roman" w:cs="Times New Roman"/>
        </w:rPr>
        <w:t xml:space="preserve"> such as foraging (Lentle et al</w:t>
      </w:r>
      <w:r w:rsidR="008E2FB9">
        <w:rPr>
          <w:rFonts w:ascii="Times New Roman" w:hAnsi="Times New Roman" w:cs="Times New Roman"/>
        </w:rPr>
        <w:t>.</w:t>
      </w:r>
      <w:r w:rsidR="006D496E">
        <w:rPr>
          <w:rFonts w:ascii="Times New Roman" w:hAnsi="Times New Roman" w:cs="Times New Roman"/>
        </w:rPr>
        <w:t xml:space="preserve"> 2003</w:t>
      </w:r>
      <w:r w:rsidR="001F3F79">
        <w:rPr>
          <w:rFonts w:ascii="Times New Roman" w:hAnsi="Times New Roman" w:cs="Times New Roman"/>
        </w:rPr>
        <w:t>; Parsons and Blumstein 2010</w:t>
      </w:r>
      <w:r w:rsidR="006D496E">
        <w:rPr>
          <w:rFonts w:ascii="Times New Roman" w:hAnsi="Times New Roman" w:cs="Times New Roman"/>
        </w:rPr>
        <w:t>)</w:t>
      </w:r>
      <w:r w:rsidR="00CC7B54">
        <w:rPr>
          <w:rFonts w:ascii="Times New Roman" w:hAnsi="Times New Roman" w:cs="Times New Roman"/>
        </w:rPr>
        <w:t>.</w:t>
      </w:r>
      <w:r w:rsidR="00025B1A" w:rsidRPr="00B051CF">
        <w:rPr>
          <w:rFonts w:ascii="Times New Roman" w:hAnsi="Times New Roman" w:cs="Times New Roman"/>
        </w:rPr>
        <w:t xml:space="preserve"> </w:t>
      </w:r>
      <w:r w:rsidR="00B80593">
        <w:rPr>
          <w:rFonts w:ascii="Times New Roman" w:hAnsi="Times New Roman" w:cs="Times New Roman"/>
        </w:rPr>
        <w:t xml:space="preserve">The </w:t>
      </w:r>
      <w:r w:rsidR="00CC7B54">
        <w:rPr>
          <w:rFonts w:ascii="Times New Roman" w:hAnsi="Times New Roman" w:cs="Times New Roman"/>
        </w:rPr>
        <w:t xml:space="preserve">possible </w:t>
      </w:r>
      <w:r w:rsidR="00B80593">
        <w:rPr>
          <w:rFonts w:ascii="Times New Roman" w:hAnsi="Times New Roman" w:cs="Times New Roman"/>
        </w:rPr>
        <w:t xml:space="preserve">displacement </w:t>
      </w:r>
      <w:r w:rsidR="00CC7B54">
        <w:rPr>
          <w:rFonts w:ascii="Times New Roman" w:hAnsi="Times New Roman" w:cs="Times New Roman"/>
        </w:rPr>
        <w:t xml:space="preserve">of the wallabies </w:t>
      </w:r>
      <w:r w:rsidR="001F3F79">
        <w:rPr>
          <w:rFonts w:ascii="Times New Roman" w:hAnsi="Times New Roman" w:cs="Times New Roman"/>
        </w:rPr>
        <w:t xml:space="preserve">from particular areas of the enclosure </w:t>
      </w:r>
      <w:r w:rsidR="00B80593">
        <w:rPr>
          <w:rFonts w:ascii="Times New Roman" w:hAnsi="Times New Roman" w:cs="Times New Roman"/>
        </w:rPr>
        <w:t xml:space="preserve">strengthens concerns regarding the compatibility of parma wallabies and the </w:t>
      </w:r>
      <w:r w:rsidR="00F3370C">
        <w:rPr>
          <w:rFonts w:ascii="Times New Roman" w:hAnsi="Times New Roman" w:cs="Times New Roman"/>
        </w:rPr>
        <w:t xml:space="preserve">Patagonian </w:t>
      </w:r>
      <w:r w:rsidR="00B80593">
        <w:rPr>
          <w:rFonts w:ascii="Times New Roman" w:hAnsi="Times New Roman" w:cs="Times New Roman"/>
        </w:rPr>
        <w:t>mara</w:t>
      </w:r>
      <w:r w:rsidR="00025B1A" w:rsidRPr="00B051CF">
        <w:rPr>
          <w:rFonts w:ascii="Times New Roman" w:hAnsi="Times New Roman" w:cs="Times New Roman"/>
        </w:rPr>
        <w:t xml:space="preserve">. </w:t>
      </w:r>
    </w:p>
    <w:p w14:paraId="5B771C86" w14:textId="77777777" w:rsidR="009D5BFD" w:rsidRDefault="009D5BFD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54F7148" w14:textId="16598DD5" w:rsidR="00025B1A" w:rsidRDefault="007F582C" w:rsidP="00C0724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25B1A" w:rsidRPr="00B051CF">
        <w:rPr>
          <w:rFonts w:ascii="Times New Roman" w:hAnsi="Times New Roman" w:cs="Times New Roman"/>
        </w:rPr>
        <w:t xml:space="preserve">nclosure use </w:t>
      </w:r>
      <w:r>
        <w:rPr>
          <w:rFonts w:ascii="Times New Roman" w:hAnsi="Times New Roman" w:cs="Times New Roman"/>
        </w:rPr>
        <w:t>may be altered as a response</w:t>
      </w:r>
      <w:r w:rsidR="005670E4" w:rsidRPr="00B051CF">
        <w:rPr>
          <w:rFonts w:ascii="Times New Roman" w:hAnsi="Times New Roman" w:cs="Times New Roman"/>
        </w:rPr>
        <w:t xml:space="preserve"> to human visitors (Birke</w:t>
      </w:r>
      <w:r w:rsidR="00025B1A" w:rsidRPr="00B051CF">
        <w:rPr>
          <w:rFonts w:ascii="Times New Roman" w:hAnsi="Times New Roman" w:cs="Times New Roman"/>
        </w:rPr>
        <w:t xml:space="preserve"> 2002; Choo et al</w:t>
      </w:r>
      <w:r w:rsidR="005670E4" w:rsidRPr="00B051CF">
        <w:rPr>
          <w:rFonts w:ascii="Times New Roman" w:hAnsi="Times New Roman" w:cs="Times New Roman"/>
        </w:rPr>
        <w:t>.</w:t>
      </w:r>
      <w:r w:rsidR="00025B1A" w:rsidRPr="00B051CF">
        <w:rPr>
          <w:rFonts w:ascii="Times New Roman" w:hAnsi="Times New Roman" w:cs="Times New Roman"/>
        </w:rPr>
        <w:t xml:space="preserve"> 2011</w:t>
      </w:r>
      <w:r w:rsidR="005670E4" w:rsidRPr="00B051CF">
        <w:rPr>
          <w:rFonts w:ascii="Times New Roman" w:hAnsi="Times New Roman" w:cs="Times New Roman"/>
        </w:rPr>
        <w:t>; Downes</w:t>
      </w:r>
      <w:r w:rsidR="00025B1A" w:rsidRPr="00B051CF">
        <w:rPr>
          <w:rFonts w:ascii="Times New Roman" w:hAnsi="Times New Roman" w:cs="Times New Roman"/>
        </w:rPr>
        <w:t xml:space="preserve"> 2012). Although visitor-effect</w:t>
      </w:r>
      <w:r>
        <w:rPr>
          <w:rFonts w:ascii="Times New Roman" w:hAnsi="Times New Roman" w:cs="Times New Roman"/>
        </w:rPr>
        <w:t>s were</w:t>
      </w:r>
      <w:r w:rsidR="00025B1A" w:rsidRPr="00B051CF">
        <w:rPr>
          <w:rFonts w:ascii="Times New Roman" w:hAnsi="Times New Roman" w:cs="Times New Roman"/>
        </w:rPr>
        <w:t xml:space="preserve"> not </w:t>
      </w:r>
      <w:r>
        <w:rPr>
          <w:rFonts w:ascii="Times New Roman" w:hAnsi="Times New Roman" w:cs="Times New Roman"/>
        </w:rPr>
        <w:t>considered in</w:t>
      </w:r>
      <w:r w:rsidR="00025B1A" w:rsidRPr="00B051CF">
        <w:rPr>
          <w:rFonts w:ascii="Times New Roman" w:hAnsi="Times New Roman" w:cs="Times New Roman"/>
        </w:rPr>
        <w:t xml:space="preserve"> the study, the SPI and zone-</w:t>
      </w:r>
      <w:r w:rsidR="00D814D1" w:rsidRPr="00B051CF">
        <w:rPr>
          <w:rFonts w:ascii="Times New Roman" w:hAnsi="Times New Roman" w:cs="Times New Roman"/>
        </w:rPr>
        <w:t xml:space="preserve">use results highlight that the </w:t>
      </w:r>
      <w:r w:rsidR="00F3370C">
        <w:rPr>
          <w:rFonts w:ascii="Times New Roman" w:hAnsi="Times New Roman" w:cs="Times New Roman"/>
        </w:rPr>
        <w:t>wallabies</w:t>
      </w:r>
      <w:r w:rsidR="00F3370C" w:rsidRPr="00B051CF">
        <w:rPr>
          <w:rFonts w:ascii="Times New Roman" w:hAnsi="Times New Roman" w:cs="Times New Roman"/>
        </w:rPr>
        <w:t xml:space="preserve"> </w:t>
      </w:r>
      <w:r w:rsidR="00025B1A" w:rsidRPr="00B051CF">
        <w:rPr>
          <w:rFonts w:ascii="Times New Roman" w:hAnsi="Times New Roman" w:cs="Times New Roman"/>
        </w:rPr>
        <w:t>used the side of the enclosure with the least human traffic</w:t>
      </w:r>
      <w:r w:rsidR="00AA4383" w:rsidRPr="00B051CF">
        <w:rPr>
          <w:rFonts w:ascii="Times New Roman" w:hAnsi="Times New Roman" w:cs="Times New Roman"/>
        </w:rPr>
        <w:t>,</w:t>
      </w:r>
      <w:r w:rsidR="00025B1A" w:rsidRPr="00B051CF">
        <w:rPr>
          <w:rFonts w:ascii="Times New Roman" w:hAnsi="Times New Roman" w:cs="Times New Roman"/>
        </w:rPr>
        <w:t xml:space="preserve"> on the busiest days</w:t>
      </w:r>
      <w:r w:rsidR="00AA4383" w:rsidRPr="00B051CF">
        <w:rPr>
          <w:rFonts w:ascii="Times New Roman" w:hAnsi="Times New Roman" w:cs="Times New Roman"/>
        </w:rPr>
        <w:t>,</w:t>
      </w:r>
      <w:r w:rsidR="00025B1A" w:rsidRPr="00B051CF">
        <w:rPr>
          <w:rFonts w:ascii="Times New Roman" w:hAnsi="Times New Roman" w:cs="Times New Roman"/>
        </w:rPr>
        <w:t xml:space="preserve"> indicating a possible visitor-effect on enclosure use. </w:t>
      </w:r>
      <w:r>
        <w:rPr>
          <w:rFonts w:ascii="Times New Roman" w:hAnsi="Times New Roman" w:cs="Times New Roman"/>
        </w:rPr>
        <w:t>This</w:t>
      </w:r>
      <w:r w:rsidRPr="00B051CF">
        <w:rPr>
          <w:rFonts w:ascii="Times New Roman" w:hAnsi="Times New Roman" w:cs="Times New Roman"/>
        </w:rPr>
        <w:t xml:space="preserve"> </w:t>
      </w:r>
      <w:r w:rsidR="00D10CFE">
        <w:rPr>
          <w:rFonts w:ascii="Times New Roman" w:hAnsi="Times New Roman" w:cs="Times New Roman"/>
        </w:rPr>
        <w:t>hypothesis</w:t>
      </w:r>
      <w:r w:rsidR="00025B1A" w:rsidRPr="00B05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 w:rsidR="00025B1A" w:rsidRPr="00B051CF">
        <w:rPr>
          <w:rFonts w:ascii="Times New Roman" w:hAnsi="Times New Roman" w:cs="Times New Roman"/>
        </w:rPr>
        <w:t>further supported by increase</w:t>
      </w:r>
      <w:r w:rsidR="00AA4383" w:rsidRPr="00B051CF">
        <w:rPr>
          <w:rFonts w:ascii="Times New Roman" w:hAnsi="Times New Roman" w:cs="Times New Roman"/>
        </w:rPr>
        <w:t>d</w:t>
      </w:r>
      <w:r w:rsidR="00025B1A" w:rsidRPr="00B051CF">
        <w:rPr>
          <w:rFonts w:ascii="Times New Roman" w:hAnsi="Times New Roman" w:cs="Times New Roman"/>
        </w:rPr>
        <w:t xml:space="preserve"> ‘locomotive’ </w:t>
      </w:r>
      <w:r w:rsidR="005B21B9" w:rsidRPr="00B051CF">
        <w:rPr>
          <w:rFonts w:ascii="Times New Roman" w:hAnsi="Times New Roman" w:cs="Times New Roman"/>
        </w:rPr>
        <w:t>behaviours</w:t>
      </w:r>
      <w:r>
        <w:rPr>
          <w:rFonts w:ascii="Times New Roman" w:hAnsi="Times New Roman" w:cs="Times New Roman"/>
        </w:rPr>
        <w:t xml:space="preserve"> and</w:t>
      </w:r>
      <w:r w:rsidR="00025B1A" w:rsidRPr="00B051CF">
        <w:rPr>
          <w:rFonts w:ascii="Times New Roman" w:hAnsi="Times New Roman" w:cs="Times New Roman"/>
        </w:rPr>
        <w:t xml:space="preserve"> evidence of dis</w:t>
      </w:r>
      <w:r w:rsidR="005670E4" w:rsidRPr="00B051CF">
        <w:rPr>
          <w:rFonts w:ascii="Times New Roman" w:hAnsi="Times New Roman" w:cs="Times New Roman"/>
        </w:rPr>
        <w:t>turbance (Parsons and Blumstein</w:t>
      </w:r>
      <w:r w:rsidR="00025B1A" w:rsidRPr="00B051CF">
        <w:rPr>
          <w:rFonts w:ascii="Times New Roman" w:hAnsi="Times New Roman" w:cs="Times New Roman"/>
        </w:rPr>
        <w:t xml:space="preserve"> 2010) </w:t>
      </w:r>
      <w:r w:rsidR="009743D3" w:rsidRPr="00B051C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has </w:t>
      </w:r>
      <w:r w:rsidR="009743D3" w:rsidRPr="00B051CF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been </w:t>
      </w:r>
      <w:r w:rsidR="00025B1A" w:rsidRPr="00B051CF">
        <w:rPr>
          <w:rFonts w:ascii="Times New Roman" w:hAnsi="Times New Roman" w:cs="Times New Roman"/>
        </w:rPr>
        <w:t>observed in other species (e.g. gorillas, Well</w:t>
      </w:r>
      <w:r w:rsidR="005670E4" w:rsidRPr="00B051CF">
        <w:rPr>
          <w:rFonts w:ascii="Times New Roman" w:hAnsi="Times New Roman" w:cs="Times New Roman"/>
        </w:rPr>
        <w:t>s</w:t>
      </w:r>
      <w:r w:rsidR="00025B1A" w:rsidRPr="00B051CF">
        <w:rPr>
          <w:rFonts w:ascii="Times New Roman" w:hAnsi="Times New Roman" w:cs="Times New Roman"/>
        </w:rPr>
        <w:t xml:space="preserve"> 2005). The weather may also have </w:t>
      </w:r>
      <w:r w:rsidR="00131AE3">
        <w:rPr>
          <w:rFonts w:ascii="Times New Roman" w:hAnsi="Times New Roman" w:cs="Times New Roman"/>
        </w:rPr>
        <w:t>influenced</w:t>
      </w:r>
      <w:r w:rsidR="00025B1A" w:rsidRPr="00B051CF">
        <w:rPr>
          <w:rFonts w:ascii="Times New Roman" w:hAnsi="Times New Roman" w:cs="Times New Roman"/>
        </w:rPr>
        <w:t xml:space="preserve"> the</w:t>
      </w:r>
      <w:r w:rsidR="00D814D1" w:rsidRPr="00B051CF">
        <w:rPr>
          <w:rFonts w:ascii="Times New Roman" w:hAnsi="Times New Roman" w:cs="Times New Roman"/>
        </w:rPr>
        <w:t xml:space="preserve"> </w:t>
      </w:r>
      <w:r w:rsidR="00F3370C">
        <w:rPr>
          <w:rFonts w:ascii="Times New Roman" w:hAnsi="Times New Roman" w:cs="Times New Roman"/>
        </w:rPr>
        <w:t>wallabies’</w:t>
      </w:r>
      <w:r w:rsidR="00F3370C" w:rsidRPr="00B051CF">
        <w:rPr>
          <w:rFonts w:ascii="Times New Roman" w:hAnsi="Times New Roman" w:cs="Times New Roman"/>
        </w:rPr>
        <w:t xml:space="preserve"> </w:t>
      </w:r>
      <w:r w:rsidR="009743D3" w:rsidRPr="00B051CF">
        <w:rPr>
          <w:rFonts w:ascii="Times New Roman" w:hAnsi="Times New Roman" w:cs="Times New Roman"/>
        </w:rPr>
        <w:t>use of their enclosure.</w:t>
      </w:r>
      <w:r w:rsidR="00025B1A" w:rsidRPr="00B051CF">
        <w:rPr>
          <w:rFonts w:ascii="Times New Roman" w:hAnsi="Times New Roman" w:cs="Times New Roman"/>
        </w:rPr>
        <w:t xml:space="preserve"> </w:t>
      </w:r>
      <w:r w:rsidR="009743D3" w:rsidRPr="00B051CF">
        <w:rPr>
          <w:rFonts w:ascii="Times New Roman" w:hAnsi="Times New Roman" w:cs="Times New Roman"/>
        </w:rPr>
        <w:t>On</w:t>
      </w:r>
      <w:r w:rsidR="00025B1A" w:rsidRPr="00B051CF">
        <w:rPr>
          <w:rFonts w:ascii="Times New Roman" w:hAnsi="Times New Roman" w:cs="Times New Roman"/>
        </w:rPr>
        <w:t xml:space="preserve"> the wettest days, the </w:t>
      </w:r>
      <w:r w:rsidR="00F3370C">
        <w:rPr>
          <w:rFonts w:ascii="Times New Roman" w:hAnsi="Times New Roman" w:cs="Times New Roman"/>
        </w:rPr>
        <w:t>wallabies</w:t>
      </w:r>
      <w:r w:rsidR="00131AE3">
        <w:rPr>
          <w:rFonts w:ascii="Times New Roman" w:hAnsi="Times New Roman" w:cs="Times New Roman"/>
        </w:rPr>
        <w:t xml:space="preserve"> in both</w:t>
      </w:r>
      <w:r w:rsidR="00025B1A" w:rsidRPr="00B051CF">
        <w:rPr>
          <w:rFonts w:ascii="Times New Roman" w:hAnsi="Times New Roman" w:cs="Times New Roman"/>
        </w:rPr>
        <w:t xml:space="preserve"> enclosure type</w:t>
      </w:r>
      <w:r w:rsidR="00131AE3">
        <w:rPr>
          <w:rFonts w:ascii="Times New Roman" w:hAnsi="Times New Roman" w:cs="Times New Roman"/>
        </w:rPr>
        <w:t>s</w:t>
      </w:r>
      <w:r w:rsidR="00025B1A" w:rsidRPr="00B051CF">
        <w:rPr>
          <w:rFonts w:ascii="Times New Roman" w:hAnsi="Times New Roman" w:cs="Times New Roman"/>
        </w:rPr>
        <w:t xml:space="preserve"> remained largely in, or within close proximity to</w:t>
      </w:r>
      <w:r w:rsidR="00131AE3">
        <w:rPr>
          <w:rFonts w:ascii="Times New Roman" w:hAnsi="Times New Roman" w:cs="Times New Roman"/>
        </w:rPr>
        <w:t>,</w:t>
      </w:r>
      <w:r w:rsidR="00025B1A" w:rsidRPr="00B051CF">
        <w:rPr>
          <w:rFonts w:ascii="Times New Roman" w:hAnsi="Times New Roman" w:cs="Times New Roman"/>
        </w:rPr>
        <w:t xml:space="preserve"> Zone 1</w:t>
      </w:r>
      <w:r w:rsidR="00B80593" w:rsidRPr="00B80593">
        <w:rPr>
          <w:rFonts w:ascii="Times New Roman" w:hAnsi="Times New Roman" w:cs="Times New Roman"/>
        </w:rPr>
        <w:t xml:space="preserve"> </w:t>
      </w:r>
      <w:r w:rsidR="00B80593">
        <w:rPr>
          <w:rFonts w:ascii="Times New Roman" w:hAnsi="Times New Roman" w:cs="Times New Roman"/>
        </w:rPr>
        <w:t>(house)</w:t>
      </w:r>
      <w:r w:rsidR="00025B1A" w:rsidRPr="00B051CF">
        <w:rPr>
          <w:rFonts w:ascii="Times New Roman" w:hAnsi="Times New Roman" w:cs="Times New Roman"/>
        </w:rPr>
        <w:t>.</w:t>
      </w:r>
    </w:p>
    <w:p w14:paraId="04A2E8F1" w14:textId="77777777" w:rsidR="009D5BFD" w:rsidRPr="00B051CF" w:rsidRDefault="009D5BFD" w:rsidP="00C0724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3B99353" w14:textId="7025A799" w:rsidR="00025B1A" w:rsidRDefault="00131AE3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25B1A" w:rsidRPr="00B051CF">
        <w:rPr>
          <w:rFonts w:ascii="Times New Roman" w:hAnsi="Times New Roman" w:cs="Times New Roman"/>
        </w:rPr>
        <w:t>he</w:t>
      </w:r>
      <w:r w:rsidR="00B051CF">
        <w:rPr>
          <w:rFonts w:ascii="Times New Roman" w:hAnsi="Times New Roman" w:cs="Times New Roman"/>
        </w:rPr>
        <w:t xml:space="preserve"> increase in enclosure </w:t>
      </w:r>
      <w:r>
        <w:rPr>
          <w:rFonts w:ascii="Times New Roman" w:hAnsi="Times New Roman" w:cs="Times New Roman"/>
        </w:rPr>
        <w:t>use</w:t>
      </w:r>
      <w:r w:rsidRPr="00B051CF">
        <w:rPr>
          <w:rFonts w:ascii="Times New Roman" w:hAnsi="Times New Roman" w:cs="Times New Roman"/>
        </w:rPr>
        <w:t xml:space="preserve"> </w:t>
      </w:r>
      <w:r w:rsidR="006D6114">
        <w:rPr>
          <w:rFonts w:ascii="Times New Roman" w:hAnsi="Times New Roman" w:cs="Times New Roman"/>
        </w:rPr>
        <w:t xml:space="preserve">in the SS wallabies </w:t>
      </w:r>
      <w:r>
        <w:rPr>
          <w:rFonts w:ascii="Times New Roman" w:hAnsi="Times New Roman" w:cs="Times New Roman"/>
        </w:rPr>
        <w:t>could also be explained due to</w:t>
      </w:r>
      <w:r w:rsidRPr="00B051CF">
        <w:rPr>
          <w:rFonts w:ascii="Times New Roman" w:hAnsi="Times New Roman" w:cs="Times New Roman"/>
        </w:rPr>
        <w:t xml:space="preserve"> </w:t>
      </w:r>
      <w:r w:rsidR="00025B1A" w:rsidRPr="00B051CF">
        <w:rPr>
          <w:rFonts w:ascii="Times New Roman" w:hAnsi="Times New Roman" w:cs="Times New Roman"/>
        </w:rPr>
        <w:t>the presence</w:t>
      </w:r>
      <w:r w:rsidR="005670E4" w:rsidRPr="00B051CF">
        <w:rPr>
          <w:rFonts w:ascii="Times New Roman" w:hAnsi="Times New Roman" w:cs="Times New Roman"/>
        </w:rPr>
        <w:t xml:space="preserve"> of joeys (Jarman 1991; Fisher and Goldizen 2001</w:t>
      </w:r>
      <w:r w:rsidR="00AA4383" w:rsidRPr="00B051CF">
        <w:rPr>
          <w:rFonts w:ascii="Times New Roman" w:hAnsi="Times New Roman" w:cs="Times New Roman"/>
        </w:rPr>
        <w:t>).</w:t>
      </w:r>
      <w:r w:rsidR="00025B1A" w:rsidRPr="00B051CF">
        <w:rPr>
          <w:rFonts w:ascii="Times New Roman" w:hAnsi="Times New Roman" w:cs="Times New Roman"/>
        </w:rPr>
        <w:t xml:space="preserve"> </w:t>
      </w:r>
      <w:r w:rsidR="00AA4383" w:rsidRPr="00B051CF">
        <w:rPr>
          <w:rFonts w:ascii="Times New Roman" w:hAnsi="Times New Roman" w:cs="Times New Roman"/>
        </w:rPr>
        <w:t>F</w:t>
      </w:r>
      <w:r w:rsidR="00025B1A" w:rsidRPr="00B051CF">
        <w:rPr>
          <w:rFonts w:ascii="Times New Roman" w:hAnsi="Times New Roman" w:cs="Times New Roman"/>
        </w:rPr>
        <w:t xml:space="preserve">emales </w:t>
      </w:r>
      <w:r w:rsidR="00AA4383" w:rsidRPr="00B051CF">
        <w:rPr>
          <w:rFonts w:ascii="Times New Roman" w:hAnsi="Times New Roman" w:cs="Times New Roman"/>
        </w:rPr>
        <w:t xml:space="preserve">are </w:t>
      </w:r>
      <w:r w:rsidR="00025B1A" w:rsidRPr="00B051CF">
        <w:rPr>
          <w:rFonts w:ascii="Times New Roman" w:hAnsi="Times New Roman" w:cs="Times New Roman"/>
        </w:rPr>
        <w:t xml:space="preserve">less likely to spend time in open clearings to </w:t>
      </w:r>
      <w:r w:rsidR="00AA4383" w:rsidRPr="00B051CF">
        <w:rPr>
          <w:rFonts w:ascii="Times New Roman" w:hAnsi="Times New Roman" w:cs="Times New Roman"/>
        </w:rPr>
        <w:t>avoid</w:t>
      </w:r>
      <w:r w:rsidR="00025B1A" w:rsidRPr="00B051CF">
        <w:rPr>
          <w:rFonts w:ascii="Times New Roman" w:hAnsi="Times New Roman" w:cs="Times New Roman"/>
        </w:rPr>
        <w:t xml:space="preserve"> predation (Fi</w:t>
      </w:r>
      <w:r w:rsidR="005670E4" w:rsidRPr="00B051CF">
        <w:rPr>
          <w:rFonts w:ascii="Times New Roman" w:hAnsi="Times New Roman" w:cs="Times New Roman"/>
        </w:rPr>
        <w:t>sher and Goldizen</w:t>
      </w:r>
      <w:r w:rsidR="00AA4383" w:rsidRPr="00B051CF">
        <w:rPr>
          <w:rFonts w:ascii="Times New Roman" w:hAnsi="Times New Roman" w:cs="Times New Roman"/>
        </w:rPr>
        <w:t xml:space="preserve"> 2001)</w:t>
      </w:r>
      <w:r w:rsidR="00CD0AA9">
        <w:rPr>
          <w:rFonts w:ascii="Times New Roman" w:hAnsi="Times New Roman" w:cs="Times New Roman"/>
        </w:rPr>
        <w:t>;</w:t>
      </w:r>
      <w:r w:rsidR="00AA4383" w:rsidRPr="00B051CF">
        <w:rPr>
          <w:rFonts w:ascii="Times New Roman" w:hAnsi="Times New Roman" w:cs="Times New Roman"/>
        </w:rPr>
        <w:t xml:space="preserve"> w</w:t>
      </w:r>
      <w:r w:rsidR="00025B1A" w:rsidRPr="00B051CF">
        <w:rPr>
          <w:rFonts w:ascii="Times New Roman" w:hAnsi="Times New Roman" w:cs="Times New Roman"/>
        </w:rPr>
        <w:t>ith three joeys present</w:t>
      </w:r>
      <w:r w:rsidR="00CD0AA9">
        <w:rPr>
          <w:rFonts w:ascii="Times New Roman" w:hAnsi="Times New Roman" w:cs="Times New Roman"/>
        </w:rPr>
        <w:t xml:space="preserve"> in the SS group</w:t>
      </w:r>
      <w:r w:rsidR="00025B1A" w:rsidRPr="00B051CF">
        <w:rPr>
          <w:rFonts w:ascii="Times New Roman" w:hAnsi="Times New Roman" w:cs="Times New Roman"/>
        </w:rPr>
        <w:t xml:space="preserve">, </w:t>
      </w:r>
      <w:r w:rsidR="00CD0AA9">
        <w:rPr>
          <w:rFonts w:ascii="Times New Roman" w:hAnsi="Times New Roman" w:cs="Times New Roman"/>
        </w:rPr>
        <w:t xml:space="preserve">such </w:t>
      </w:r>
      <w:r w:rsidR="00025B1A" w:rsidRPr="00B051CF">
        <w:rPr>
          <w:rFonts w:ascii="Times New Roman" w:hAnsi="Times New Roman" w:cs="Times New Roman"/>
        </w:rPr>
        <w:t xml:space="preserve">a strategy is </w:t>
      </w:r>
      <w:r w:rsidR="00CD0AA9">
        <w:rPr>
          <w:rFonts w:ascii="Times New Roman" w:hAnsi="Times New Roman" w:cs="Times New Roman"/>
        </w:rPr>
        <w:t>possible,</w:t>
      </w:r>
      <w:r w:rsidR="00025B1A" w:rsidRPr="00B051CF">
        <w:rPr>
          <w:rFonts w:ascii="Times New Roman" w:hAnsi="Times New Roman" w:cs="Times New Roman"/>
        </w:rPr>
        <w:t xml:space="preserve"> potentially explain</w:t>
      </w:r>
      <w:r w:rsidR="00CD0AA9">
        <w:rPr>
          <w:rFonts w:ascii="Times New Roman" w:hAnsi="Times New Roman" w:cs="Times New Roman"/>
        </w:rPr>
        <w:t>ing</w:t>
      </w:r>
      <w:r w:rsidR="00025B1A" w:rsidRPr="00B051CF">
        <w:rPr>
          <w:rFonts w:ascii="Times New Roman" w:hAnsi="Times New Roman" w:cs="Times New Roman"/>
        </w:rPr>
        <w:t xml:space="preserve"> why Zone 6</w:t>
      </w:r>
      <w:r w:rsidR="009743D3" w:rsidRPr="00B051CF">
        <w:rPr>
          <w:rFonts w:ascii="Times New Roman" w:hAnsi="Times New Roman" w:cs="Times New Roman"/>
        </w:rPr>
        <w:t>, nearest the house (Zone 1),</w:t>
      </w:r>
      <w:r w:rsidR="00025B1A" w:rsidRPr="00B051CF">
        <w:rPr>
          <w:rFonts w:ascii="Times New Roman" w:hAnsi="Times New Roman" w:cs="Times New Roman"/>
        </w:rPr>
        <w:t xml:space="preserve"> was so important</w:t>
      </w:r>
      <w:r w:rsidR="009743D3" w:rsidRPr="00B051CF">
        <w:rPr>
          <w:rFonts w:ascii="Times New Roman" w:hAnsi="Times New Roman" w:cs="Times New Roman"/>
        </w:rPr>
        <w:t xml:space="preserve">. </w:t>
      </w:r>
      <w:r w:rsidR="00025B1A" w:rsidRPr="00B051CF">
        <w:rPr>
          <w:rFonts w:ascii="Times New Roman" w:hAnsi="Times New Roman" w:cs="Times New Roman"/>
        </w:rPr>
        <w:t xml:space="preserve">Due to the </w:t>
      </w:r>
      <w:r w:rsidR="00827C95">
        <w:rPr>
          <w:rFonts w:ascii="Times New Roman" w:hAnsi="Times New Roman" w:cs="Times New Roman"/>
        </w:rPr>
        <w:t xml:space="preserve">greater population of wallabies, coupled with the </w:t>
      </w:r>
      <w:r w:rsidR="006D6114">
        <w:rPr>
          <w:rFonts w:ascii="Times New Roman" w:hAnsi="Times New Roman" w:cs="Times New Roman"/>
        </w:rPr>
        <w:t xml:space="preserve">smaller </w:t>
      </w:r>
      <w:r w:rsidR="00025B1A" w:rsidRPr="00B051CF">
        <w:rPr>
          <w:rFonts w:ascii="Times New Roman" w:hAnsi="Times New Roman" w:cs="Times New Roman"/>
        </w:rPr>
        <w:t>size and</w:t>
      </w:r>
      <w:r w:rsidR="00827C95">
        <w:rPr>
          <w:rFonts w:ascii="Times New Roman" w:hAnsi="Times New Roman" w:cs="Times New Roman"/>
        </w:rPr>
        <w:t xml:space="preserve"> grassy</w:t>
      </w:r>
      <w:r w:rsidR="00025B1A" w:rsidRPr="00B051CF">
        <w:rPr>
          <w:rFonts w:ascii="Times New Roman" w:hAnsi="Times New Roman" w:cs="Times New Roman"/>
        </w:rPr>
        <w:t xml:space="preserve"> nature the SS enclosure, there </w:t>
      </w:r>
      <w:r w:rsidR="00CD0AA9">
        <w:rPr>
          <w:rFonts w:ascii="Times New Roman" w:hAnsi="Times New Roman" w:cs="Times New Roman"/>
        </w:rPr>
        <w:t>may</w:t>
      </w:r>
      <w:r w:rsidR="00CD0AA9" w:rsidRPr="00B051CF">
        <w:rPr>
          <w:rFonts w:ascii="Times New Roman" w:hAnsi="Times New Roman" w:cs="Times New Roman"/>
        </w:rPr>
        <w:t xml:space="preserve"> </w:t>
      </w:r>
      <w:r w:rsidR="00025B1A" w:rsidRPr="00B051CF">
        <w:rPr>
          <w:rFonts w:ascii="Times New Roman" w:hAnsi="Times New Roman" w:cs="Times New Roman"/>
        </w:rPr>
        <w:t xml:space="preserve">be depletion in grazing material necessitating migration around the enclosure to </w:t>
      </w:r>
      <w:r w:rsidR="009743D3" w:rsidRPr="00B051CF">
        <w:rPr>
          <w:rFonts w:ascii="Times New Roman" w:hAnsi="Times New Roman" w:cs="Times New Roman"/>
        </w:rPr>
        <w:t>improve grazing potential</w:t>
      </w:r>
      <w:r w:rsidR="00025B1A" w:rsidRPr="00B051CF">
        <w:rPr>
          <w:rFonts w:ascii="Times New Roman" w:hAnsi="Times New Roman" w:cs="Times New Roman"/>
        </w:rPr>
        <w:t xml:space="preserve">. </w:t>
      </w:r>
      <w:r w:rsidR="00AA4383" w:rsidRPr="00B051CF">
        <w:rPr>
          <w:rFonts w:ascii="Times New Roman" w:hAnsi="Times New Roman" w:cs="Times New Roman"/>
        </w:rPr>
        <w:t xml:space="preserve">It therefore could be suggested </w:t>
      </w:r>
      <w:r w:rsidR="00025B1A" w:rsidRPr="00B051CF">
        <w:rPr>
          <w:rFonts w:ascii="Times New Roman" w:hAnsi="Times New Roman" w:cs="Times New Roman"/>
        </w:rPr>
        <w:t>that a smal</w:t>
      </w:r>
      <w:r w:rsidR="00B051CF">
        <w:rPr>
          <w:rFonts w:ascii="Times New Roman" w:hAnsi="Times New Roman" w:cs="Times New Roman"/>
        </w:rPr>
        <w:t xml:space="preserve">ler enclosure </w:t>
      </w:r>
      <w:r w:rsidR="00CD0AA9">
        <w:rPr>
          <w:rFonts w:ascii="Times New Roman" w:hAnsi="Times New Roman" w:cs="Times New Roman"/>
        </w:rPr>
        <w:t>is more highly used</w:t>
      </w:r>
      <w:r w:rsidR="00025B1A" w:rsidRPr="00B051CF">
        <w:rPr>
          <w:rFonts w:ascii="Times New Roman" w:hAnsi="Times New Roman" w:cs="Times New Roman"/>
        </w:rPr>
        <w:t>. In c</w:t>
      </w:r>
      <w:r w:rsidR="009743D3" w:rsidRPr="00B051CF">
        <w:rPr>
          <w:rFonts w:ascii="Times New Roman" w:hAnsi="Times New Roman" w:cs="Times New Roman"/>
        </w:rPr>
        <w:t>ontrast, Clubb and Mason (2003)</w:t>
      </w:r>
      <w:r w:rsidR="00025B1A" w:rsidRPr="00B051CF">
        <w:rPr>
          <w:rFonts w:ascii="Times New Roman" w:hAnsi="Times New Roman" w:cs="Times New Roman"/>
        </w:rPr>
        <w:t xml:space="preserve"> suggest that restricted space may be a causal factor in the development of stereotypic </w:t>
      </w:r>
      <w:r w:rsidR="005B21B9" w:rsidRPr="00B051CF">
        <w:rPr>
          <w:rFonts w:ascii="Times New Roman" w:hAnsi="Times New Roman" w:cs="Times New Roman"/>
        </w:rPr>
        <w:t>behaviours</w:t>
      </w:r>
      <w:r w:rsidR="00025B1A" w:rsidRPr="00B051CF">
        <w:rPr>
          <w:rFonts w:ascii="Times New Roman" w:hAnsi="Times New Roman" w:cs="Times New Roman"/>
        </w:rPr>
        <w:t xml:space="preserve">. However, if there is enough space to enable the animals to perform their natural </w:t>
      </w:r>
      <w:r w:rsidR="005B21B9" w:rsidRPr="00B051CF">
        <w:rPr>
          <w:rFonts w:ascii="Times New Roman" w:hAnsi="Times New Roman" w:cs="Times New Roman"/>
        </w:rPr>
        <w:t>behaviours</w:t>
      </w:r>
      <w:r w:rsidR="00025B1A" w:rsidRPr="00B051CF">
        <w:rPr>
          <w:rFonts w:ascii="Times New Roman" w:hAnsi="Times New Roman" w:cs="Times New Roman"/>
        </w:rPr>
        <w:t xml:space="preserve"> and the social grouping is sufficient, then it </w:t>
      </w:r>
      <w:r w:rsidR="00CD0AA9">
        <w:rPr>
          <w:rFonts w:ascii="Times New Roman" w:hAnsi="Times New Roman" w:cs="Times New Roman"/>
        </w:rPr>
        <w:t>is possible</w:t>
      </w:r>
      <w:r w:rsidR="00025B1A" w:rsidRPr="00B051CF">
        <w:rPr>
          <w:rFonts w:ascii="Times New Roman" w:hAnsi="Times New Roman" w:cs="Times New Roman"/>
        </w:rPr>
        <w:t xml:space="preserve"> that having a larger exhibit with ‘extra’ space is not necessary.</w:t>
      </w:r>
    </w:p>
    <w:p w14:paraId="6F9B823A" w14:textId="77777777" w:rsidR="009D5BFD" w:rsidRPr="00B051CF" w:rsidRDefault="009D5BFD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155AB86" w14:textId="77777777" w:rsidR="00025B1A" w:rsidRPr="00B051CF" w:rsidRDefault="008D710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</w:t>
      </w:r>
      <w:r w:rsidRPr="00B051CF">
        <w:rPr>
          <w:rFonts w:ascii="Times New Roman" w:hAnsi="Times New Roman" w:cs="Times New Roman"/>
        </w:rPr>
        <w:t xml:space="preserve"> </w:t>
      </w:r>
      <w:r w:rsidR="00025B1A" w:rsidRPr="00B051CF">
        <w:rPr>
          <w:rFonts w:ascii="Times New Roman" w:hAnsi="Times New Roman" w:cs="Times New Roman"/>
        </w:rPr>
        <w:t>evidence of interspecific aggression</w:t>
      </w:r>
      <w:r w:rsidR="00AA4383" w:rsidRPr="00B05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arising from this study </w:t>
      </w:r>
      <w:r w:rsidR="00AA4383" w:rsidRPr="00B051CF">
        <w:rPr>
          <w:rFonts w:ascii="Times New Roman" w:hAnsi="Times New Roman" w:cs="Times New Roman"/>
        </w:rPr>
        <w:t>should not be ignored;</w:t>
      </w:r>
      <w:r w:rsidR="00025B1A" w:rsidRPr="00B051CF">
        <w:rPr>
          <w:rFonts w:ascii="Times New Roman" w:hAnsi="Times New Roman" w:cs="Times New Roman"/>
        </w:rPr>
        <w:t xml:space="preserve"> careful and continual monitoring of animals within </w:t>
      </w:r>
      <w:r w:rsidR="00AA4383" w:rsidRPr="00B051CF">
        <w:rPr>
          <w:rFonts w:ascii="Times New Roman" w:hAnsi="Times New Roman" w:cs="Times New Roman"/>
        </w:rPr>
        <w:t>the mixed-species enclosure is</w:t>
      </w:r>
      <w:r w:rsidR="00025B1A" w:rsidRPr="00B051CF">
        <w:rPr>
          <w:rFonts w:ascii="Times New Roman" w:hAnsi="Times New Roman" w:cs="Times New Roman"/>
        </w:rPr>
        <w:t xml:space="preserve"> advised. </w:t>
      </w:r>
    </w:p>
    <w:p w14:paraId="6EA1FB62" w14:textId="77777777" w:rsidR="00025B1A" w:rsidRPr="00B051CF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735D849" w14:textId="77777777" w:rsidR="00025B1A" w:rsidRPr="00C0724B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0724B">
        <w:rPr>
          <w:rFonts w:ascii="Times New Roman" w:hAnsi="Times New Roman" w:cs="Times New Roman"/>
          <w:b/>
        </w:rPr>
        <w:t>Conclusion</w:t>
      </w:r>
    </w:p>
    <w:p w14:paraId="47B741C2" w14:textId="77777777" w:rsidR="008D710A" w:rsidRDefault="008D710A" w:rsidP="007125C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C629620" w14:textId="1EB095E8" w:rsidR="00025B1A" w:rsidRPr="007125C4" w:rsidRDefault="00025B1A" w:rsidP="007125C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125C4">
        <w:rPr>
          <w:rFonts w:ascii="Times New Roman" w:hAnsi="Times New Roman" w:cs="Times New Roman"/>
        </w:rPr>
        <w:t xml:space="preserve">An animal’s </w:t>
      </w:r>
      <w:r w:rsidR="005B21B9" w:rsidRPr="007125C4">
        <w:rPr>
          <w:rFonts w:ascii="Times New Roman" w:hAnsi="Times New Roman" w:cs="Times New Roman"/>
        </w:rPr>
        <w:t xml:space="preserve">behaviour and </w:t>
      </w:r>
      <w:r w:rsidR="007C1AB7">
        <w:rPr>
          <w:rFonts w:ascii="Times New Roman" w:hAnsi="Times New Roman" w:cs="Times New Roman"/>
        </w:rPr>
        <w:t>enclosure use</w:t>
      </w:r>
      <w:r w:rsidRPr="007125C4">
        <w:rPr>
          <w:rFonts w:ascii="Times New Roman" w:hAnsi="Times New Roman" w:cs="Times New Roman"/>
        </w:rPr>
        <w:t xml:space="preserve"> is the result of a </w:t>
      </w:r>
      <w:r w:rsidR="009D5BFD">
        <w:rPr>
          <w:rFonts w:ascii="Times New Roman" w:hAnsi="Times New Roman" w:cs="Times New Roman"/>
        </w:rPr>
        <w:t xml:space="preserve">combination </w:t>
      </w:r>
      <w:r w:rsidRPr="007125C4">
        <w:rPr>
          <w:rFonts w:ascii="Times New Roman" w:hAnsi="Times New Roman" w:cs="Times New Roman"/>
        </w:rPr>
        <w:t xml:space="preserve">of factors. </w:t>
      </w:r>
      <w:r w:rsidR="007C1AB7">
        <w:rPr>
          <w:rFonts w:ascii="Times New Roman" w:hAnsi="Times New Roman" w:cs="Times New Roman"/>
        </w:rPr>
        <w:t>T</w:t>
      </w:r>
      <w:r w:rsidRPr="007125C4">
        <w:rPr>
          <w:rFonts w:ascii="Times New Roman" w:hAnsi="Times New Roman" w:cs="Times New Roman"/>
        </w:rPr>
        <w:t xml:space="preserve">he size of the enclosure </w:t>
      </w:r>
      <w:r w:rsidR="001F4C9E">
        <w:rPr>
          <w:rFonts w:ascii="Times New Roman" w:hAnsi="Times New Roman" w:cs="Times New Roman"/>
        </w:rPr>
        <w:t>is not necessarily the most</w:t>
      </w:r>
      <w:r w:rsidRPr="007125C4">
        <w:rPr>
          <w:rFonts w:ascii="Times New Roman" w:hAnsi="Times New Roman" w:cs="Times New Roman"/>
        </w:rPr>
        <w:t xml:space="preserve"> important</w:t>
      </w:r>
      <w:r w:rsidR="001F4C9E">
        <w:rPr>
          <w:rFonts w:ascii="Times New Roman" w:hAnsi="Times New Roman" w:cs="Times New Roman"/>
        </w:rPr>
        <w:t xml:space="preserve"> factor,</w:t>
      </w:r>
      <w:r w:rsidRPr="007125C4">
        <w:rPr>
          <w:rFonts w:ascii="Times New Roman" w:hAnsi="Times New Roman" w:cs="Times New Roman"/>
        </w:rPr>
        <w:t xml:space="preserve"> </w:t>
      </w:r>
      <w:r w:rsidR="001F4C9E">
        <w:rPr>
          <w:rFonts w:ascii="Times New Roman" w:hAnsi="Times New Roman" w:cs="Times New Roman"/>
        </w:rPr>
        <w:t>it is rather</w:t>
      </w:r>
      <w:r w:rsidRPr="007125C4">
        <w:rPr>
          <w:rFonts w:ascii="Times New Roman" w:hAnsi="Times New Roman" w:cs="Times New Roman"/>
        </w:rPr>
        <w:t xml:space="preserve"> how the animal uses it. Natural </w:t>
      </w:r>
      <w:r w:rsidR="005B21B9" w:rsidRPr="007125C4">
        <w:rPr>
          <w:rFonts w:ascii="Times New Roman" w:hAnsi="Times New Roman" w:cs="Times New Roman"/>
        </w:rPr>
        <w:t>behaviours</w:t>
      </w:r>
      <w:r w:rsidRPr="007125C4">
        <w:rPr>
          <w:rFonts w:ascii="Times New Roman" w:hAnsi="Times New Roman" w:cs="Times New Roman"/>
        </w:rPr>
        <w:t xml:space="preserve"> and anticipated enclosure use </w:t>
      </w:r>
      <w:r w:rsidR="007125C4" w:rsidRPr="007125C4">
        <w:rPr>
          <w:rFonts w:ascii="Times New Roman" w:hAnsi="Times New Roman" w:cs="Times New Roman"/>
        </w:rPr>
        <w:t>can be encouraged through the provision of environmental enrichment</w:t>
      </w:r>
      <w:r w:rsidR="001F4C9E">
        <w:rPr>
          <w:rFonts w:ascii="Times New Roman" w:hAnsi="Times New Roman" w:cs="Times New Roman"/>
        </w:rPr>
        <w:t>,</w:t>
      </w:r>
      <w:r w:rsidR="007125C4" w:rsidRPr="007125C4">
        <w:rPr>
          <w:rFonts w:ascii="Times New Roman" w:hAnsi="Times New Roman" w:cs="Times New Roman"/>
        </w:rPr>
        <w:t xml:space="preserve"> such as mixing of species; however</w:t>
      </w:r>
      <w:r w:rsidR="001F4C9E">
        <w:rPr>
          <w:rFonts w:ascii="Times New Roman" w:hAnsi="Times New Roman" w:cs="Times New Roman"/>
        </w:rPr>
        <w:t>,</w:t>
      </w:r>
      <w:r w:rsidR="007125C4" w:rsidRPr="007125C4">
        <w:rPr>
          <w:rFonts w:ascii="Times New Roman" w:hAnsi="Times New Roman" w:cs="Times New Roman"/>
        </w:rPr>
        <w:t xml:space="preserve"> </w:t>
      </w:r>
      <w:r w:rsidR="001F3F79">
        <w:rPr>
          <w:rFonts w:ascii="Times New Roman" w:hAnsi="Times New Roman" w:cs="Times New Roman"/>
        </w:rPr>
        <w:t xml:space="preserve">if </w:t>
      </w:r>
      <w:r w:rsidR="007125C4" w:rsidRPr="007125C4">
        <w:rPr>
          <w:rFonts w:ascii="Times New Roman" w:hAnsi="Times New Roman" w:cs="Times New Roman"/>
        </w:rPr>
        <w:t>this enrichment</w:t>
      </w:r>
      <w:r w:rsidR="001F3F79">
        <w:rPr>
          <w:rFonts w:ascii="Times New Roman" w:hAnsi="Times New Roman" w:cs="Times New Roman"/>
        </w:rPr>
        <w:t xml:space="preserve"> is in the form of a mixed-species exhibit, species</w:t>
      </w:r>
      <w:r w:rsidR="007125C4" w:rsidRPr="007125C4">
        <w:rPr>
          <w:rFonts w:ascii="Times New Roman" w:hAnsi="Times New Roman" w:cs="Times New Roman"/>
        </w:rPr>
        <w:t xml:space="preserve"> must be </w:t>
      </w:r>
      <w:r w:rsidR="007125C4">
        <w:rPr>
          <w:rFonts w:ascii="Times New Roman" w:hAnsi="Times New Roman" w:cs="Times New Roman"/>
        </w:rPr>
        <w:t>compatible</w:t>
      </w:r>
      <w:r w:rsidR="007125C4" w:rsidRPr="007125C4">
        <w:rPr>
          <w:rFonts w:ascii="Times New Roman" w:hAnsi="Times New Roman" w:cs="Times New Roman"/>
        </w:rPr>
        <w:t xml:space="preserve">. The subtle differences in enclosure use and behaviour </w:t>
      </w:r>
      <w:r w:rsidR="001F4C9E">
        <w:rPr>
          <w:rFonts w:ascii="Times New Roman" w:hAnsi="Times New Roman" w:cs="Times New Roman"/>
        </w:rPr>
        <w:t xml:space="preserve">observed in this study </w:t>
      </w:r>
      <w:r w:rsidR="007125C4" w:rsidRPr="007125C4">
        <w:rPr>
          <w:rFonts w:ascii="Times New Roman" w:hAnsi="Times New Roman" w:cs="Times New Roman"/>
        </w:rPr>
        <w:t xml:space="preserve">have </w:t>
      </w:r>
      <w:r w:rsidR="001F4C9E">
        <w:rPr>
          <w:rFonts w:ascii="Times New Roman" w:hAnsi="Times New Roman" w:cs="Times New Roman"/>
        </w:rPr>
        <w:t>contributed to</w:t>
      </w:r>
      <w:r w:rsidR="007125C4" w:rsidRPr="007125C4">
        <w:rPr>
          <w:rFonts w:ascii="Times New Roman" w:hAnsi="Times New Roman" w:cs="Times New Roman"/>
        </w:rPr>
        <w:t xml:space="preserve"> identifying </w:t>
      </w:r>
      <w:r w:rsidR="003C2D81">
        <w:rPr>
          <w:rFonts w:ascii="Times New Roman" w:hAnsi="Times New Roman" w:cs="Times New Roman"/>
        </w:rPr>
        <w:t xml:space="preserve">a possible </w:t>
      </w:r>
      <w:r w:rsidR="007125C4" w:rsidRPr="007125C4">
        <w:rPr>
          <w:rFonts w:ascii="Times New Roman" w:hAnsi="Times New Roman" w:cs="Times New Roman"/>
        </w:rPr>
        <w:t>incompatibility between Patagonian mara and parma wallabies</w:t>
      </w:r>
      <w:r w:rsidR="00827C95">
        <w:rPr>
          <w:rFonts w:ascii="Times New Roman" w:hAnsi="Times New Roman" w:cs="Times New Roman"/>
        </w:rPr>
        <w:t xml:space="preserve"> and warrants further investigation</w:t>
      </w:r>
      <w:r w:rsidR="007125C4" w:rsidRPr="007125C4">
        <w:rPr>
          <w:rFonts w:ascii="Times New Roman" w:hAnsi="Times New Roman" w:cs="Times New Roman"/>
        </w:rPr>
        <w:t>.</w:t>
      </w:r>
      <w:r w:rsidR="002E12EC">
        <w:rPr>
          <w:rFonts w:ascii="Times New Roman" w:hAnsi="Times New Roman" w:cs="Times New Roman"/>
        </w:rPr>
        <w:t xml:space="preserve"> </w:t>
      </w:r>
      <w:r w:rsidR="007125C4">
        <w:rPr>
          <w:rFonts w:ascii="Times New Roman" w:hAnsi="Times New Roman" w:cs="Times New Roman"/>
        </w:rPr>
        <w:t>T</w:t>
      </w:r>
      <w:r w:rsidR="007125C4" w:rsidRPr="007125C4">
        <w:rPr>
          <w:rFonts w:ascii="Times New Roman" w:hAnsi="Times New Roman" w:cs="Times New Roman"/>
        </w:rPr>
        <w:t xml:space="preserve">he </w:t>
      </w:r>
      <w:r w:rsidR="007125C4">
        <w:rPr>
          <w:rFonts w:ascii="Times New Roman" w:hAnsi="Times New Roman" w:cs="Times New Roman"/>
        </w:rPr>
        <w:t>significantly reduced</w:t>
      </w:r>
      <w:r w:rsidR="007125C4" w:rsidRPr="007125C4">
        <w:rPr>
          <w:rFonts w:ascii="Times New Roman" w:hAnsi="Times New Roman" w:cs="Times New Roman"/>
        </w:rPr>
        <w:t xml:space="preserve"> foraging behaviour</w:t>
      </w:r>
      <w:r w:rsidR="002E12EC">
        <w:rPr>
          <w:rFonts w:ascii="Times New Roman" w:hAnsi="Times New Roman" w:cs="Times New Roman"/>
        </w:rPr>
        <w:t xml:space="preserve"> </w:t>
      </w:r>
      <w:r w:rsidR="001F4C9E">
        <w:rPr>
          <w:rFonts w:ascii="Times New Roman" w:hAnsi="Times New Roman" w:cs="Times New Roman"/>
        </w:rPr>
        <w:t xml:space="preserve">by wallabies </w:t>
      </w:r>
      <w:r w:rsidR="002E12EC">
        <w:rPr>
          <w:rFonts w:ascii="Times New Roman" w:hAnsi="Times New Roman" w:cs="Times New Roman"/>
        </w:rPr>
        <w:t>in the</w:t>
      </w:r>
      <w:r w:rsidR="002E12EC" w:rsidRPr="002E12EC">
        <w:rPr>
          <w:rFonts w:ascii="Times New Roman" w:hAnsi="Times New Roman" w:cs="Times New Roman"/>
        </w:rPr>
        <w:t xml:space="preserve"> </w:t>
      </w:r>
      <w:r w:rsidR="002E12EC" w:rsidRPr="007125C4">
        <w:rPr>
          <w:rFonts w:ascii="Times New Roman" w:hAnsi="Times New Roman" w:cs="Times New Roman"/>
        </w:rPr>
        <w:t>mixed-species</w:t>
      </w:r>
      <w:r w:rsidR="002E12EC">
        <w:rPr>
          <w:rFonts w:ascii="Times New Roman" w:hAnsi="Times New Roman" w:cs="Times New Roman"/>
        </w:rPr>
        <w:t xml:space="preserve"> </w:t>
      </w:r>
      <w:r w:rsidR="001F4C9E">
        <w:rPr>
          <w:rFonts w:ascii="Times New Roman" w:hAnsi="Times New Roman" w:cs="Times New Roman"/>
        </w:rPr>
        <w:t xml:space="preserve">enclosure, </w:t>
      </w:r>
      <w:r w:rsidR="002E12EC">
        <w:rPr>
          <w:rFonts w:ascii="Times New Roman" w:hAnsi="Times New Roman" w:cs="Times New Roman"/>
        </w:rPr>
        <w:t xml:space="preserve">coupled with the reluctance </w:t>
      </w:r>
      <w:r w:rsidR="002E12EC" w:rsidRPr="007125C4">
        <w:rPr>
          <w:rFonts w:ascii="Times New Roman" w:hAnsi="Times New Roman" w:cs="Times New Roman"/>
        </w:rPr>
        <w:t xml:space="preserve">to use </w:t>
      </w:r>
      <w:r w:rsidR="001F4C9E">
        <w:rPr>
          <w:rFonts w:ascii="Times New Roman" w:hAnsi="Times New Roman" w:cs="Times New Roman"/>
        </w:rPr>
        <w:t xml:space="preserve">those </w:t>
      </w:r>
      <w:r w:rsidR="002E12EC" w:rsidRPr="007125C4">
        <w:rPr>
          <w:rFonts w:ascii="Times New Roman" w:hAnsi="Times New Roman" w:cs="Times New Roman"/>
        </w:rPr>
        <w:t>areas of the enclosure most frequented by the mara</w:t>
      </w:r>
      <w:r w:rsidR="002E12EC">
        <w:rPr>
          <w:rFonts w:ascii="Times New Roman" w:hAnsi="Times New Roman" w:cs="Times New Roman"/>
        </w:rPr>
        <w:t>,</w:t>
      </w:r>
      <w:r w:rsidR="007125C4" w:rsidRPr="007125C4">
        <w:rPr>
          <w:rFonts w:ascii="Times New Roman" w:hAnsi="Times New Roman" w:cs="Times New Roman"/>
        </w:rPr>
        <w:t xml:space="preserve"> </w:t>
      </w:r>
      <w:r w:rsidR="007125C4">
        <w:rPr>
          <w:rFonts w:ascii="Times New Roman" w:hAnsi="Times New Roman" w:cs="Times New Roman"/>
        </w:rPr>
        <w:t xml:space="preserve">could be </w:t>
      </w:r>
      <w:r w:rsidR="002E12EC">
        <w:rPr>
          <w:rFonts w:ascii="Times New Roman" w:hAnsi="Times New Roman" w:cs="Times New Roman"/>
        </w:rPr>
        <w:t>cause for concern</w:t>
      </w:r>
      <w:r w:rsidR="007125C4" w:rsidRPr="007125C4">
        <w:rPr>
          <w:rFonts w:ascii="Times New Roman" w:hAnsi="Times New Roman" w:cs="Times New Roman"/>
        </w:rPr>
        <w:t>.</w:t>
      </w:r>
      <w:r w:rsidR="007125C4">
        <w:rPr>
          <w:rFonts w:ascii="Times New Roman" w:hAnsi="Times New Roman" w:cs="Times New Roman"/>
        </w:rPr>
        <w:t xml:space="preserve"> </w:t>
      </w:r>
      <w:r w:rsidRPr="007125C4">
        <w:rPr>
          <w:rFonts w:ascii="Times New Roman" w:hAnsi="Times New Roman" w:cs="Times New Roman"/>
        </w:rPr>
        <w:t>Appreciation of the subtle signs of incongruity</w:t>
      </w:r>
      <w:r w:rsidR="00827C95">
        <w:rPr>
          <w:rFonts w:ascii="Times New Roman" w:hAnsi="Times New Roman" w:cs="Times New Roman"/>
        </w:rPr>
        <w:t xml:space="preserve"> such as differences in behaviour and use of available space within the enclosure,</w:t>
      </w:r>
      <w:r w:rsidRPr="007125C4">
        <w:rPr>
          <w:rFonts w:ascii="Times New Roman" w:hAnsi="Times New Roman" w:cs="Times New Roman"/>
        </w:rPr>
        <w:t xml:space="preserve"> cannot be underestimated and should be acted upon accordingly</w:t>
      </w:r>
      <w:r w:rsidR="00827C95">
        <w:rPr>
          <w:rFonts w:ascii="Times New Roman" w:hAnsi="Times New Roman" w:cs="Times New Roman"/>
        </w:rPr>
        <w:t>. Careful</w:t>
      </w:r>
      <w:r w:rsidR="00827C95" w:rsidRPr="00827C95">
        <w:rPr>
          <w:rFonts w:ascii="Times New Roman" w:hAnsi="Times New Roman" w:cs="Times New Roman"/>
        </w:rPr>
        <w:t xml:space="preserve"> and continual monitoring of animals within the mixed-species enclosure is advised</w:t>
      </w:r>
      <w:r w:rsidR="00616653" w:rsidRPr="007125C4">
        <w:rPr>
          <w:rFonts w:ascii="Times New Roman" w:hAnsi="Times New Roman" w:cs="Times New Roman"/>
        </w:rPr>
        <w:t>.</w:t>
      </w:r>
      <w:r w:rsidRPr="007125C4">
        <w:rPr>
          <w:rFonts w:ascii="Times New Roman" w:hAnsi="Times New Roman" w:cs="Times New Roman"/>
        </w:rPr>
        <w:t xml:space="preserve"> </w:t>
      </w:r>
      <w:r w:rsidR="00616653" w:rsidRPr="007125C4">
        <w:rPr>
          <w:rFonts w:ascii="Times New Roman" w:hAnsi="Times New Roman" w:cs="Times New Roman"/>
        </w:rPr>
        <w:t>E</w:t>
      </w:r>
      <w:r w:rsidRPr="007125C4">
        <w:rPr>
          <w:rFonts w:ascii="Times New Roman" w:hAnsi="Times New Roman" w:cs="Times New Roman"/>
        </w:rPr>
        <w:t>ffects of such actions are influential to</w:t>
      </w:r>
      <w:r w:rsidR="00616653" w:rsidRPr="007125C4">
        <w:rPr>
          <w:rFonts w:ascii="Times New Roman" w:hAnsi="Times New Roman" w:cs="Times New Roman"/>
        </w:rPr>
        <w:t xml:space="preserve"> species conservation and to</w:t>
      </w:r>
      <w:r w:rsidRPr="007125C4">
        <w:rPr>
          <w:rFonts w:ascii="Times New Roman" w:hAnsi="Times New Roman" w:cs="Times New Roman"/>
        </w:rPr>
        <w:t xml:space="preserve"> animal welfare.   </w:t>
      </w:r>
    </w:p>
    <w:p w14:paraId="4D2643FB" w14:textId="77777777" w:rsidR="00025B1A" w:rsidRPr="00B051CF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500AE5C6" w14:textId="77777777" w:rsidR="00025B1A" w:rsidRPr="00C0724B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0724B">
        <w:rPr>
          <w:rFonts w:ascii="Times New Roman" w:hAnsi="Times New Roman" w:cs="Times New Roman"/>
          <w:b/>
        </w:rPr>
        <w:t>Acknowledgements</w:t>
      </w:r>
    </w:p>
    <w:p w14:paraId="4D1DC4DB" w14:textId="77777777" w:rsidR="00025B1A" w:rsidRPr="00B051CF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>The authors would like t</w:t>
      </w:r>
      <w:r w:rsidR="000C6879" w:rsidRPr="00B051CF">
        <w:rPr>
          <w:rFonts w:ascii="Times New Roman" w:hAnsi="Times New Roman" w:cs="Times New Roman"/>
        </w:rPr>
        <w:t>o thank Dr David Beeston and</w:t>
      </w:r>
      <w:r w:rsidRPr="00B051CF">
        <w:rPr>
          <w:rFonts w:ascii="Times New Roman" w:hAnsi="Times New Roman" w:cs="Times New Roman"/>
        </w:rPr>
        <w:t xml:space="preserve"> staff at Dudley Zoological Gardens, for their help and assistance throughout the study. The Moulton College Ethics Committee, the academic team at Moulton College who provided approval </w:t>
      </w:r>
      <w:r w:rsidR="000C6879" w:rsidRPr="00B051CF">
        <w:rPr>
          <w:rFonts w:ascii="Times New Roman" w:hAnsi="Times New Roman" w:cs="Times New Roman"/>
        </w:rPr>
        <w:t>and support for the study. W</w:t>
      </w:r>
      <w:r w:rsidRPr="00B051CF">
        <w:rPr>
          <w:rFonts w:ascii="Times New Roman" w:hAnsi="Times New Roman" w:cs="Times New Roman"/>
        </w:rPr>
        <w:t>e would also like to thank New South Wales Department of Environment and Heritage, especially Shane Ruming, for exceptional guidance.</w:t>
      </w:r>
    </w:p>
    <w:p w14:paraId="0A15DCEE" w14:textId="77777777" w:rsidR="00025B1A" w:rsidRPr="00B051CF" w:rsidRDefault="00025B1A" w:rsidP="0024457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3C94200" w14:textId="77777777" w:rsidR="00025B1A" w:rsidRPr="00C0724B" w:rsidRDefault="00025B1A" w:rsidP="0024457D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0724B">
        <w:rPr>
          <w:rFonts w:ascii="Times New Roman" w:hAnsi="Times New Roman" w:cs="Times New Roman"/>
          <w:b/>
        </w:rPr>
        <w:t>References</w:t>
      </w:r>
    </w:p>
    <w:p w14:paraId="5AF59B91" w14:textId="77777777" w:rsidR="00BE37AE" w:rsidRPr="00B52DE3" w:rsidRDefault="00BE37AE" w:rsidP="00BE37A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Times" w:hAnsi="Times New Roman" w:cs="Times New Roman"/>
        </w:rPr>
      </w:pPr>
      <w:r w:rsidRPr="00B52DE3">
        <w:rPr>
          <w:rFonts w:ascii="Times New Roman" w:eastAsia="AdvTimes" w:hAnsi="Times New Roman" w:cs="Times New Roman"/>
        </w:rPr>
        <w:t xml:space="preserve">Baldi R. </w:t>
      </w:r>
      <w:r w:rsidR="00B92D7F">
        <w:rPr>
          <w:rFonts w:ascii="Times New Roman" w:eastAsia="AdvTimes" w:hAnsi="Times New Roman" w:cs="Times New Roman"/>
        </w:rPr>
        <w:t>(</w:t>
      </w:r>
      <w:r w:rsidRPr="00B52DE3">
        <w:rPr>
          <w:rFonts w:ascii="Times New Roman" w:eastAsia="AdvTimes" w:hAnsi="Times New Roman" w:cs="Times New Roman"/>
        </w:rPr>
        <w:t>2007</w:t>
      </w:r>
      <w:r w:rsidR="00B92D7F">
        <w:rPr>
          <w:rFonts w:ascii="Times New Roman" w:eastAsia="AdvTimes" w:hAnsi="Times New Roman" w:cs="Times New Roman"/>
        </w:rPr>
        <w:t>)</w:t>
      </w:r>
      <w:r w:rsidRPr="00B52DE3">
        <w:rPr>
          <w:rFonts w:ascii="Times New Roman" w:eastAsia="AdvTimes" w:hAnsi="Times New Roman" w:cs="Times New Roman"/>
        </w:rPr>
        <w:t xml:space="preserve"> Breeding success of the endemic mara </w:t>
      </w:r>
      <w:r w:rsidRPr="00B52DE3">
        <w:rPr>
          <w:rFonts w:ascii="Times New Roman" w:eastAsia="AdvTimes" w:hAnsi="Times New Roman" w:cs="Times New Roman"/>
          <w:i/>
        </w:rPr>
        <w:t>Dolichotis patagonum</w:t>
      </w:r>
      <w:r w:rsidRPr="00B52DE3">
        <w:rPr>
          <w:rFonts w:ascii="Times New Roman" w:eastAsia="AdvTimes" w:hAnsi="Times New Roman" w:cs="Times New Roman"/>
        </w:rPr>
        <w:t xml:space="preserve"> in relation to habitat selection: Conservation implications. </w:t>
      </w:r>
      <w:r w:rsidRPr="00C0724B">
        <w:rPr>
          <w:rFonts w:ascii="Times New Roman" w:eastAsia="AdvTimes" w:hAnsi="Times New Roman" w:cs="Times New Roman"/>
          <w:i/>
        </w:rPr>
        <w:t>J</w:t>
      </w:r>
      <w:r w:rsidR="00B92D7F">
        <w:rPr>
          <w:rFonts w:ascii="Times New Roman" w:eastAsia="AdvTimes" w:hAnsi="Times New Roman" w:cs="Times New Roman"/>
          <w:i/>
        </w:rPr>
        <w:t>ournal of</w:t>
      </w:r>
      <w:r w:rsidRPr="00C0724B">
        <w:rPr>
          <w:rFonts w:ascii="Times New Roman" w:eastAsia="AdvTimes" w:hAnsi="Times New Roman" w:cs="Times New Roman"/>
          <w:i/>
        </w:rPr>
        <w:t xml:space="preserve"> Arid Environ</w:t>
      </w:r>
      <w:r w:rsidR="00B92D7F">
        <w:rPr>
          <w:rFonts w:ascii="Times New Roman" w:eastAsia="AdvTimes" w:hAnsi="Times New Roman" w:cs="Times New Roman"/>
          <w:i/>
        </w:rPr>
        <w:t>ments</w:t>
      </w:r>
      <w:r w:rsidRPr="00B52DE3">
        <w:rPr>
          <w:rFonts w:ascii="Times New Roman" w:eastAsia="AdvTimes" w:hAnsi="Times New Roman" w:cs="Times New Roman"/>
        </w:rPr>
        <w:t xml:space="preserve"> 68: 9–19.</w:t>
      </w:r>
    </w:p>
    <w:p w14:paraId="1B5DF1E7" w14:textId="77777777" w:rsidR="00BE37AE" w:rsidRPr="00B52DE3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 xml:space="preserve">Birke L. </w:t>
      </w:r>
      <w:r w:rsidR="00B92D7F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2002</w:t>
      </w:r>
      <w:r w:rsidR="00B92D7F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Effects of browse, human visitors and noise on the behaviour of captive orang-utans. </w:t>
      </w:r>
      <w:r w:rsidRPr="00C0724B">
        <w:rPr>
          <w:rFonts w:ascii="Times New Roman" w:hAnsi="Times New Roman" w:cs="Times New Roman"/>
          <w:i/>
        </w:rPr>
        <w:t>Anim</w:t>
      </w:r>
      <w:r w:rsidR="00B92D7F" w:rsidRPr="00C0724B">
        <w:rPr>
          <w:rFonts w:ascii="Times New Roman" w:hAnsi="Times New Roman" w:cs="Times New Roman"/>
          <w:i/>
        </w:rPr>
        <w:t>al</w:t>
      </w:r>
      <w:r w:rsidRPr="00C0724B">
        <w:rPr>
          <w:rFonts w:ascii="Times New Roman" w:hAnsi="Times New Roman" w:cs="Times New Roman"/>
          <w:i/>
        </w:rPr>
        <w:t xml:space="preserve"> Welfare</w:t>
      </w:r>
      <w:r w:rsidRPr="00B52DE3">
        <w:rPr>
          <w:rFonts w:ascii="Times New Roman" w:hAnsi="Times New Roman" w:cs="Times New Roman"/>
        </w:rPr>
        <w:t xml:space="preserve"> 11: 189</w:t>
      </w:r>
      <w:r w:rsidR="00B92D7F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202</w:t>
      </w:r>
      <w:r w:rsidR="00B92D7F">
        <w:rPr>
          <w:rFonts w:ascii="Times New Roman" w:hAnsi="Times New Roman" w:cs="Times New Roman"/>
        </w:rPr>
        <w:t>.</w:t>
      </w:r>
    </w:p>
    <w:p w14:paraId="7E15F7CA" w14:textId="77777777" w:rsidR="00BE37AE" w:rsidRPr="00B52DE3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>Blumstein D</w:t>
      </w:r>
      <w:r w:rsidR="00B92D7F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T</w:t>
      </w:r>
      <w:r w:rsidR="00B92D7F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Evans C</w:t>
      </w:r>
      <w:r w:rsidR="00B92D7F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S</w:t>
      </w:r>
      <w:r w:rsidR="00B92D7F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Daniel J</w:t>
      </w:r>
      <w:r w:rsidR="00B92D7F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C. </w:t>
      </w:r>
      <w:r w:rsidR="00B92D7F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1999</w:t>
      </w:r>
      <w:r w:rsidR="00B92D7F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An experimental study on behavioural group size effects in tammar wallabies, </w:t>
      </w:r>
      <w:r w:rsidRPr="00B52DE3">
        <w:rPr>
          <w:rFonts w:ascii="Times New Roman" w:hAnsi="Times New Roman" w:cs="Times New Roman"/>
          <w:i/>
        </w:rPr>
        <w:t>Marcopus eugenii</w:t>
      </w:r>
      <w:r w:rsidRPr="00B52DE3">
        <w:rPr>
          <w:rFonts w:ascii="Times New Roman" w:hAnsi="Times New Roman" w:cs="Times New Roman"/>
        </w:rPr>
        <w:t xml:space="preserve">. </w:t>
      </w:r>
      <w:r w:rsidRPr="00C0724B">
        <w:rPr>
          <w:rFonts w:ascii="Times New Roman" w:hAnsi="Times New Roman" w:cs="Times New Roman"/>
          <w:i/>
        </w:rPr>
        <w:t>Anim</w:t>
      </w:r>
      <w:r w:rsidR="00B92D7F">
        <w:rPr>
          <w:rFonts w:ascii="Times New Roman" w:hAnsi="Times New Roman" w:cs="Times New Roman"/>
          <w:i/>
        </w:rPr>
        <w:t>al</w:t>
      </w:r>
      <w:r w:rsidRPr="00C0724B">
        <w:rPr>
          <w:rFonts w:ascii="Times New Roman" w:hAnsi="Times New Roman" w:cs="Times New Roman"/>
          <w:i/>
        </w:rPr>
        <w:t xml:space="preserve"> Behav</w:t>
      </w:r>
      <w:r w:rsidR="00B92D7F">
        <w:rPr>
          <w:rFonts w:ascii="Times New Roman" w:hAnsi="Times New Roman" w:cs="Times New Roman"/>
          <w:i/>
        </w:rPr>
        <w:t>iour</w:t>
      </w:r>
      <w:r w:rsidRPr="00B52DE3">
        <w:rPr>
          <w:rFonts w:ascii="Times New Roman" w:hAnsi="Times New Roman" w:cs="Times New Roman"/>
        </w:rPr>
        <w:t xml:space="preserve"> 58: 351</w:t>
      </w:r>
      <w:r w:rsidR="00B92D7F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360</w:t>
      </w:r>
      <w:r w:rsidR="00B92D7F">
        <w:rPr>
          <w:rFonts w:ascii="Times New Roman" w:hAnsi="Times New Roman" w:cs="Times New Roman"/>
        </w:rPr>
        <w:t>.</w:t>
      </w:r>
    </w:p>
    <w:p w14:paraId="2BD00E86" w14:textId="77777777" w:rsidR="00BE37AE" w:rsidRPr="00B52DE3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>Boulos Z</w:t>
      </w:r>
      <w:r w:rsidR="00B92D7F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Logothetis D</w:t>
      </w:r>
      <w:r w:rsidR="00B92D7F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E. </w:t>
      </w:r>
      <w:r w:rsidR="00B92D7F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1990</w:t>
      </w:r>
      <w:r w:rsidR="00B92D7F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Rats anticipate and discriminate between two daily feeding times. </w:t>
      </w:r>
      <w:r w:rsidRPr="00C0724B">
        <w:rPr>
          <w:rFonts w:ascii="Times New Roman" w:hAnsi="Times New Roman" w:cs="Times New Roman"/>
          <w:i/>
        </w:rPr>
        <w:t>Physiol</w:t>
      </w:r>
      <w:r w:rsidR="00B92D7F">
        <w:rPr>
          <w:rFonts w:ascii="Times New Roman" w:hAnsi="Times New Roman" w:cs="Times New Roman"/>
          <w:i/>
        </w:rPr>
        <w:t>ogy &amp;</w:t>
      </w:r>
      <w:r w:rsidRPr="00C0724B">
        <w:rPr>
          <w:rFonts w:ascii="Times New Roman" w:hAnsi="Times New Roman" w:cs="Times New Roman"/>
          <w:i/>
        </w:rPr>
        <w:t xml:space="preserve"> Behav</w:t>
      </w:r>
      <w:r w:rsidR="00B92D7F">
        <w:rPr>
          <w:rFonts w:ascii="Times New Roman" w:hAnsi="Times New Roman" w:cs="Times New Roman"/>
          <w:i/>
        </w:rPr>
        <w:t>iour</w:t>
      </w:r>
      <w:r w:rsidRPr="00B52DE3">
        <w:rPr>
          <w:rFonts w:ascii="Times New Roman" w:hAnsi="Times New Roman" w:cs="Times New Roman"/>
        </w:rPr>
        <w:t xml:space="preserve"> 48: 523–529</w:t>
      </w:r>
      <w:r w:rsidR="00B92D7F">
        <w:rPr>
          <w:rFonts w:ascii="Times New Roman" w:hAnsi="Times New Roman" w:cs="Times New Roman"/>
        </w:rPr>
        <w:t>.</w:t>
      </w:r>
    </w:p>
    <w:p w14:paraId="67C9F42F" w14:textId="77777777" w:rsidR="00BE37AE" w:rsidRPr="00B52DE3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>Buchanan-Smith H</w:t>
      </w:r>
      <w:r w:rsidR="00B92D7F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M. </w:t>
      </w:r>
      <w:r w:rsidR="00B92D7F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2012</w:t>
      </w:r>
      <w:r w:rsidR="00B92D7F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Mixed-species exhibition of Neotropical primates: analysis of species combination success. </w:t>
      </w:r>
      <w:r w:rsidRPr="00C0724B">
        <w:rPr>
          <w:rFonts w:ascii="Times New Roman" w:hAnsi="Times New Roman" w:cs="Times New Roman"/>
          <w:i/>
        </w:rPr>
        <w:t>Int</w:t>
      </w:r>
      <w:r w:rsidR="00B92D7F">
        <w:rPr>
          <w:rFonts w:ascii="Times New Roman" w:hAnsi="Times New Roman" w:cs="Times New Roman"/>
          <w:i/>
        </w:rPr>
        <w:t>ernational</w:t>
      </w:r>
      <w:r w:rsidRPr="00C0724B">
        <w:rPr>
          <w:rFonts w:ascii="Times New Roman" w:hAnsi="Times New Roman" w:cs="Times New Roman"/>
          <w:i/>
        </w:rPr>
        <w:t xml:space="preserve"> Zoo Yearb</w:t>
      </w:r>
      <w:r w:rsidR="00B92D7F" w:rsidRPr="00C0724B">
        <w:rPr>
          <w:rFonts w:ascii="Times New Roman" w:hAnsi="Times New Roman" w:cs="Times New Roman"/>
          <w:i/>
        </w:rPr>
        <w:t>ook</w:t>
      </w:r>
      <w:r w:rsidRPr="00B52DE3">
        <w:rPr>
          <w:rFonts w:ascii="Times New Roman" w:hAnsi="Times New Roman" w:cs="Times New Roman"/>
        </w:rPr>
        <w:t xml:space="preserve"> 46: 150</w:t>
      </w:r>
      <w:r w:rsidR="00B92D7F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163</w:t>
      </w:r>
      <w:r w:rsidR="00B92D7F">
        <w:rPr>
          <w:rFonts w:ascii="Times New Roman" w:hAnsi="Times New Roman" w:cs="Times New Roman"/>
        </w:rPr>
        <w:t>.</w:t>
      </w:r>
    </w:p>
    <w:p w14:paraId="49A9902E" w14:textId="77777777" w:rsidR="00BE37AE" w:rsidRDefault="00BE37AE" w:rsidP="00BE37AE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B52DE3">
        <w:rPr>
          <w:rFonts w:ascii="Times New Roman" w:eastAsia="Times New Roman" w:hAnsi="Times New Roman" w:cs="Times New Roman"/>
          <w:lang w:eastAsia="en-GB"/>
        </w:rPr>
        <w:t>Choo Y</w:t>
      </w:r>
      <w:r w:rsidR="00B92D7F">
        <w:rPr>
          <w:rFonts w:ascii="Times New Roman" w:eastAsia="Times New Roman" w:hAnsi="Times New Roman" w:cs="Times New Roman"/>
          <w:lang w:eastAsia="en-GB"/>
        </w:rPr>
        <w:t>.</w:t>
      </w:r>
      <w:r w:rsidRPr="00B52DE3">
        <w:rPr>
          <w:rFonts w:ascii="Times New Roman" w:eastAsia="Times New Roman" w:hAnsi="Times New Roman" w:cs="Times New Roman"/>
          <w:lang w:eastAsia="en-GB"/>
        </w:rPr>
        <w:t>, Todd A</w:t>
      </w:r>
      <w:r w:rsidR="00B92D7F">
        <w:rPr>
          <w:rFonts w:ascii="Times New Roman" w:eastAsia="Times New Roman" w:hAnsi="Times New Roman" w:cs="Times New Roman"/>
          <w:lang w:eastAsia="en-GB"/>
        </w:rPr>
        <w:t>.</w:t>
      </w:r>
      <w:r w:rsidRPr="00B52DE3">
        <w:rPr>
          <w:rFonts w:ascii="Times New Roman" w:eastAsia="Times New Roman" w:hAnsi="Times New Roman" w:cs="Times New Roman"/>
          <w:lang w:eastAsia="en-GB"/>
        </w:rPr>
        <w:t xml:space="preserve">, Li D. </w:t>
      </w:r>
      <w:r w:rsidR="00B92D7F">
        <w:rPr>
          <w:rFonts w:ascii="Times New Roman" w:eastAsia="Times New Roman" w:hAnsi="Times New Roman" w:cs="Times New Roman"/>
          <w:lang w:eastAsia="en-GB"/>
        </w:rPr>
        <w:t>(</w:t>
      </w:r>
      <w:r w:rsidRPr="00B52DE3">
        <w:rPr>
          <w:rFonts w:ascii="Times New Roman" w:eastAsia="Times New Roman" w:hAnsi="Times New Roman" w:cs="Times New Roman"/>
          <w:lang w:eastAsia="en-GB"/>
        </w:rPr>
        <w:t>2011</w:t>
      </w:r>
      <w:r w:rsidR="00B92D7F">
        <w:rPr>
          <w:rFonts w:ascii="Times New Roman" w:eastAsia="Times New Roman" w:hAnsi="Times New Roman" w:cs="Times New Roman"/>
          <w:lang w:eastAsia="en-GB"/>
        </w:rPr>
        <w:t>)</w:t>
      </w:r>
      <w:r w:rsidRPr="00B52DE3">
        <w:rPr>
          <w:rFonts w:ascii="Times New Roman" w:hAnsi="Times New Roman" w:cs="Times New Roman"/>
        </w:rPr>
        <w:t xml:space="preserve"> </w:t>
      </w:r>
      <w:r w:rsidRPr="00B52DE3">
        <w:rPr>
          <w:rFonts w:ascii="Times New Roman" w:eastAsia="Times New Roman" w:hAnsi="Times New Roman" w:cs="Times New Roman"/>
          <w:lang w:eastAsia="en-GB"/>
        </w:rPr>
        <w:t xml:space="preserve">Visitor effects on zoo orangutans in two novel, naturalistic enclosures. </w:t>
      </w:r>
      <w:r w:rsidRPr="00B92D7F">
        <w:rPr>
          <w:rFonts w:ascii="Times New Roman" w:eastAsia="Times New Roman" w:hAnsi="Times New Roman" w:cs="Times New Roman"/>
          <w:i/>
          <w:lang w:eastAsia="en-GB"/>
        </w:rPr>
        <w:t>Appl</w:t>
      </w:r>
      <w:r w:rsidR="00B92D7F">
        <w:rPr>
          <w:rFonts w:ascii="Times New Roman" w:eastAsia="Times New Roman" w:hAnsi="Times New Roman" w:cs="Times New Roman"/>
          <w:i/>
          <w:lang w:eastAsia="en-GB"/>
        </w:rPr>
        <w:t>ied</w:t>
      </w:r>
      <w:r w:rsidRPr="00B92D7F">
        <w:rPr>
          <w:rFonts w:ascii="Times New Roman" w:eastAsia="Times New Roman" w:hAnsi="Times New Roman" w:cs="Times New Roman"/>
          <w:i/>
          <w:lang w:eastAsia="en-GB"/>
        </w:rPr>
        <w:t xml:space="preserve"> Anim</w:t>
      </w:r>
      <w:r w:rsidR="00B92D7F">
        <w:rPr>
          <w:rFonts w:ascii="Times New Roman" w:eastAsia="Times New Roman" w:hAnsi="Times New Roman" w:cs="Times New Roman"/>
          <w:i/>
          <w:lang w:eastAsia="en-GB"/>
        </w:rPr>
        <w:t>al</w:t>
      </w:r>
      <w:r w:rsidRPr="00B92D7F">
        <w:rPr>
          <w:rFonts w:ascii="Times New Roman" w:eastAsia="Times New Roman" w:hAnsi="Times New Roman" w:cs="Times New Roman"/>
          <w:i/>
          <w:lang w:eastAsia="en-GB"/>
        </w:rPr>
        <w:t xml:space="preserve"> Behav</w:t>
      </w:r>
      <w:r w:rsidR="00B92D7F">
        <w:rPr>
          <w:rFonts w:ascii="Times New Roman" w:eastAsia="Times New Roman" w:hAnsi="Times New Roman" w:cs="Times New Roman"/>
          <w:i/>
          <w:lang w:eastAsia="en-GB"/>
        </w:rPr>
        <w:t>iour</w:t>
      </w:r>
      <w:r w:rsidRPr="00C0724B">
        <w:rPr>
          <w:rFonts w:ascii="Times New Roman" w:eastAsia="Times New Roman" w:hAnsi="Times New Roman" w:cs="Times New Roman"/>
          <w:i/>
          <w:lang w:eastAsia="en-GB"/>
        </w:rPr>
        <w:t xml:space="preserve"> Sci</w:t>
      </w:r>
      <w:r w:rsidR="00B92D7F">
        <w:rPr>
          <w:rFonts w:ascii="Times New Roman" w:eastAsia="Times New Roman" w:hAnsi="Times New Roman" w:cs="Times New Roman"/>
          <w:i/>
          <w:lang w:eastAsia="en-GB"/>
        </w:rPr>
        <w:t>ence</w:t>
      </w:r>
      <w:r w:rsidRPr="00B52DE3">
        <w:rPr>
          <w:rFonts w:ascii="Times New Roman" w:eastAsia="Times New Roman" w:hAnsi="Times New Roman" w:cs="Times New Roman"/>
          <w:lang w:eastAsia="en-GB"/>
        </w:rPr>
        <w:t xml:space="preserve"> 133(1):</w:t>
      </w:r>
      <w:r w:rsidRPr="00B051CF">
        <w:rPr>
          <w:rFonts w:ascii="Times New Roman" w:eastAsia="Times New Roman" w:hAnsi="Times New Roman" w:cs="Times New Roman"/>
          <w:lang w:eastAsia="en-GB"/>
        </w:rPr>
        <w:t xml:space="preserve"> 78</w:t>
      </w:r>
      <w:r w:rsidR="00B92D7F">
        <w:rPr>
          <w:rFonts w:ascii="Times New Roman" w:hAnsi="Times New Roman" w:cs="Times New Roman"/>
        </w:rPr>
        <w:t>–</w:t>
      </w:r>
      <w:r w:rsidRPr="00B051CF">
        <w:rPr>
          <w:rFonts w:ascii="Times New Roman" w:eastAsia="Times New Roman" w:hAnsi="Times New Roman" w:cs="Times New Roman"/>
          <w:lang w:eastAsia="en-GB"/>
        </w:rPr>
        <w:t>86</w:t>
      </w:r>
      <w:r w:rsidR="00B92D7F">
        <w:rPr>
          <w:rFonts w:ascii="Times New Roman" w:eastAsia="Times New Roman" w:hAnsi="Times New Roman" w:cs="Times New Roman"/>
          <w:lang w:eastAsia="en-GB"/>
        </w:rPr>
        <w:t>.</w:t>
      </w:r>
      <w:r w:rsidRPr="00B051CF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90D1E24" w14:textId="77777777" w:rsidR="00BE37AE" w:rsidRDefault="00C1705B" w:rsidP="00BE37AE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1705B">
        <w:rPr>
          <w:rFonts w:ascii="Times New Roman" w:eastAsia="Times New Roman" w:hAnsi="Times New Roman" w:cs="Times New Roman"/>
          <w:lang w:eastAsia="en-GB"/>
        </w:rPr>
        <w:t>Clark F.E.</w:t>
      </w:r>
      <w:r w:rsidR="00B92D7F">
        <w:rPr>
          <w:rFonts w:ascii="Times New Roman" w:eastAsia="Times New Roman" w:hAnsi="Times New Roman" w:cs="Times New Roman"/>
          <w:lang w:eastAsia="en-GB"/>
        </w:rPr>
        <w:t>,</w:t>
      </w:r>
      <w:r w:rsidRPr="00C1705B">
        <w:rPr>
          <w:rFonts w:ascii="Times New Roman" w:eastAsia="Times New Roman" w:hAnsi="Times New Roman" w:cs="Times New Roman"/>
          <w:lang w:eastAsia="en-GB"/>
        </w:rPr>
        <w:t xml:space="preserve"> Melfi V.A. (2012) Environmental enrichment for a mixed-species nocturnal mammal exhibit. </w:t>
      </w:r>
      <w:r w:rsidRPr="00C1705B">
        <w:rPr>
          <w:rFonts w:ascii="Times New Roman" w:eastAsia="Times New Roman" w:hAnsi="Times New Roman" w:cs="Times New Roman"/>
          <w:i/>
          <w:lang w:eastAsia="en-GB"/>
        </w:rPr>
        <w:t>Zoo Biology</w:t>
      </w:r>
      <w:r>
        <w:rPr>
          <w:rFonts w:ascii="Times New Roman" w:eastAsia="Times New Roman" w:hAnsi="Times New Roman" w:cs="Times New Roman"/>
          <w:lang w:eastAsia="en-GB"/>
        </w:rPr>
        <w:t xml:space="preserve"> 31(4):</w:t>
      </w:r>
      <w:r w:rsidRPr="00C1705B">
        <w:rPr>
          <w:rFonts w:ascii="Times New Roman" w:eastAsia="Times New Roman" w:hAnsi="Times New Roman" w:cs="Times New Roman"/>
          <w:lang w:eastAsia="en-GB"/>
        </w:rPr>
        <w:t xml:space="preserve"> 397–413</w:t>
      </w:r>
      <w:r w:rsidR="00B92D7F">
        <w:rPr>
          <w:rFonts w:ascii="Times New Roman" w:eastAsia="Times New Roman" w:hAnsi="Times New Roman" w:cs="Times New Roman"/>
          <w:lang w:eastAsia="en-GB"/>
        </w:rPr>
        <w:t>.</w:t>
      </w:r>
    </w:p>
    <w:p w14:paraId="5749EDFE" w14:textId="77777777" w:rsidR="00BE37AE" w:rsidRPr="00B52DE3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>Clubb R</w:t>
      </w:r>
      <w:r w:rsidR="00B92D7F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Mason G</w:t>
      </w:r>
      <w:r w:rsidR="00B92D7F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J. </w:t>
      </w:r>
      <w:r w:rsidR="00B92D7F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2004</w:t>
      </w:r>
      <w:r w:rsidR="00B92D7F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Pacing polar bears and stoical sheep: testing ecological and evolutionary hypotheses about animal welfare. </w:t>
      </w:r>
      <w:r w:rsidRPr="00B52DE3">
        <w:rPr>
          <w:rFonts w:ascii="Times New Roman" w:hAnsi="Times New Roman" w:cs="Times New Roman"/>
          <w:i/>
        </w:rPr>
        <w:t>Anim</w:t>
      </w:r>
      <w:r w:rsidR="00B92D7F">
        <w:rPr>
          <w:rFonts w:ascii="Times New Roman" w:hAnsi="Times New Roman" w:cs="Times New Roman"/>
          <w:i/>
        </w:rPr>
        <w:t>al</w:t>
      </w:r>
      <w:r w:rsidRPr="00B52DE3">
        <w:rPr>
          <w:rFonts w:ascii="Times New Roman" w:hAnsi="Times New Roman" w:cs="Times New Roman"/>
          <w:i/>
        </w:rPr>
        <w:t xml:space="preserve"> Welfare</w:t>
      </w:r>
      <w:r w:rsidRPr="00B52DE3">
        <w:rPr>
          <w:rFonts w:ascii="Times New Roman" w:hAnsi="Times New Roman" w:cs="Times New Roman"/>
        </w:rPr>
        <w:t xml:space="preserve"> 13: 33</w:t>
      </w:r>
      <w:r w:rsidR="00B92D7F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40.</w:t>
      </w:r>
    </w:p>
    <w:p w14:paraId="4A3C1BD7" w14:textId="77777777" w:rsidR="00BE37AE" w:rsidRPr="00B52DE3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 xml:space="preserve">Coulson G. </w:t>
      </w:r>
      <w:r w:rsidR="00B92D7F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1989</w:t>
      </w:r>
      <w:r w:rsidR="00B92D7F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Repertoires of social behaviour in the Macropodidea. In: Grigg G</w:t>
      </w:r>
      <w:r w:rsidR="00B92D7F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Jarman P</w:t>
      </w:r>
      <w:r w:rsidR="00B92D7F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Hume I</w:t>
      </w:r>
      <w:r w:rsidR="00B92D7F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 </w:t>
      </w:r>
      <w:r w:rsidR="00B92D7F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ed</w:t>
      </w:r>
      <w:r w:rsidR="00B92D7F">
        <w:rPr>
          <w:rFonts w:ascii="Times New Roman" w:hAnsi="Times New Roman" w:cs="Times New Roman"/>
        </w:rPr>
        <w:t>s)</w:t>
      </w:r>
      <w:r w:rsidRPr="00B52DE3">
        <w:rPr>
          <w:rFonts w:ascii="Times New Roman" w:hAnsi="Times New Roman" w:cs="Times New Roman"/>
        </w:rPr>
        <w:t xml:space="preserve">. </w:t>
      </w:r>
      <w:r w:rsidRPr="00C0724B">
        <w:rPr>
          <w:rFonts w:ascii="Times New Roman" w:hAnsi="Times New Roman" w:cs="Times New Roman"/>
          <w:i/>
        </w:rPr>
        <w:t>Kangaroos, Wallabies and Rat-Kangaroos</w:t>
      </w:r>
      <w:r w:rsidRPr="00B52DE3">
        <w:rPr>
          <w:rFonts w:ascii="Times New Roman" w:hAnsi="Times New Roman" w:cs="Times New Roman"/>
          <w:i/>
        </w:rPr>
        <w:t>.</w:t>
      </w:r>
      <w:r w:rsidRPr="00B52DE3">
        <w:rPr>
          <w:rFonts w:ascii="Times New Roman" w:hAnsi="Times New Roman" w:cs="Times New Roman"/>
        </w:rPr>
        <w:t xml:space="preserve"> Chipping Norton: Surrey Beatty and Sons Pty. Ltd. p. 457</w:t>
      </w:r>
      <w:r w:rsidR="00B92D7F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473</w:t>
      </w:r>
      <w:r w:rsidR="00B92D7F">
        <w:rPr>
          <w:rFonts w:ascii="Times New Roman" w:hAnsi="Times New Roman" w:cs="Times New Roman"/>
        </w:rPr>
        <w:t>.</w:t>
      </w:r>
    </w:p>
    <w:p w14:paraId="7F04D687" w14:textId="77777777" w:rsidR="00BE37AE" w:rsidRPr="00B051CF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>Dalton R</w:t>
      </w:r>
      <w:r w:rsidR="00B92D7F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Buchanan-Smith H</w:t>
      </w:r>
      <w:r w:rsidR="00B92D7F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M. </w:t>
      </w:r>
      <w:r w:rsidR="00B92D7F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2005</w:t>
      </w:r>
      <w:r w:rsidR="00B92D7F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A mixed-species exhibit of Goeldi’s monkeys and pygmy marmosets (</w:t>
      </w:r>
      <w:r w:rsidRPr="00B52DE3">
        <w:rPr>
          <w:rFonts w:ascii="Times New Roman" w:hAnsi="Times New Roman" w:cs="Times New Roman"/>
          <w:i/>
        </w:rPr>
        <w:t>Callimico goeldi</w:t>
      </w:r>
      <w:r w:rsidRPr="00B52DE3">
        <w:rPr>
          <w:rFonts w:ascii="Times New Roman" w:hAnsi="Times New Roman" w:cs="Times New Roman"/>
        </w:rPr>
        <w:t xml:space="preserve"> and </w:t>
      </w:r>
      <w:r w:rsidRPr="00B52DE3">
        <w:rPr>
          <w:rFonts w:ascii="Times New Roman" w:hAnsi="Times New Roman" w:cs="Times New Roman"/>
          <w:i/>
        </w:rPr>
        <w:t>Cebuella pygmaea</w:t>
      </w:r>
      <w:r w:rsidRPr="00B52DE3">
        <w:rPr>
          <w:rFonts w:ascii="Times New Roman" w:hAnsi="Times New Roman" w:cs="Times New Roman"/>
        </w:rPr>
        <w:t xml:space="preserve">) at Edinburgh Zoo. </w:t>
      </w:r>
      <w:r w:rsidRPr="00C0724B">
        <w:rPr>
          <w:rFonts w:ascii="Times New Roman" w:hAnsi="Times New Roman" w:cs="Times New Roman"/>
          <w:i/>
        </w:rPr>
        <w:t>Int</w:t>
      </w:r>
      <w:r w:rsidR="00B92D7F" w:rsidRPr="00C0724B">
        <w:rPr>
          <w:rFonts w:ascii="Times New Roman" w:hAnsi="Times New Roman" w:cs="Times New Roman"/>
          <w:i/>
        </w:rPr>
        <w:t>ernational</w:t>
      </w:r>
      <w:r w:rsidRPr="00C0724B">
        <w:rPr>
          <w:rFonts w:ascii="Times New Roman" w:hAnsi="Times New Roman" w:cs="Times New Roman"/>
          <w:i/>
        </w:rPr>
        <w:t xml:space="preserve"> Zoo Year</w:t>
      </w:r>
      <w:r w:rsidR="00B92D7F" w:rsidRPr="00C0724B">
        <w:rPr>
          <w:rFonts w:ascii="Times New Roman" w:hAnsi="Times New Roman" w:cs="Times New Roman"/>
          <w:i/>
        </w:rPr>
        <w:t>book</w:t>
      </w:r>
      <w:r w:rsidRPr="00B52DE3">
        <w:rPr>
          <w:rFonts w:ascii="Times New Roman" w:hAnsi="Times New Roman" w:cs="Times New Roman"/>
        </w:rPr>
        <w:t xml:space="preserve"> 39: 176</w:t>
      </w:r>
      <w:r w:rsidR="00B92D7F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184</w:t>
      </w:r>
      <w:r w:rsidR="00B92D7F">
        <w:rPr>
          <w:rFonts w:ascii="Times New Roman" w:hAnsi="Times New Roman" w:cs="Times New Roman"/>
        </w:rPr>
        <w:t>.</w:t>
      </w:r>
    </w:p>
    <w:p w14:paraId="77A6E78F" w14:textId="77777777" w:rsidR="00BE37AE" w:rsidRPr="00B52DE3" w:rsidRDefault="00BE37AE" w:rsidP="00BE37A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B92D7F">
        <w:rPr>
          <w:rFonts w:ascii="Times New Roman" w:hAnsi="Times New Roman" w:cs="Times New Roman"/>
        </w:rPr>
        <w:t>Dorman N</w:t>
      </w:r>
      <w:r w:rsidR="00B92D7F" w:rsidRPr="00B92D7F">
        <w:rPr>
          <w:rFonts w:ascii="Times New Roman" w:hAnsi="Times New Roman" w:cs="Times New Roman"/>
        </w:rPr>
        <w:t>.</w:t>
      </w:r>
      <w:r w:rsidRPr="00B92D7F">
        <w:rPr>
          <w:rFonts w:ascii="Times New Roman" w:hAnsi="Times New Roman" w:cs="Times New Roman"/>
        </w:rPr>
        <w:t>, Bourne D</w:t>
      </w:r>
      <w:r w:rsidR="00B92D7F" w:rsidRPr="00B92D7F">
        <w:rPr>
          <w:rFonts w:ascii="Times New Roman" w:hAnsi="Times New Roman" w:cs="Times New Roman"/>
        </w:rPr>
        <w:t>.</w:t>
      </w:r>
      <w:r w:rsidRPr="00B92D7F">
        <w:rPr>
          <w:rFonts w:ascii="Times New Roman" w:hAnsi="Times New Roman" w:cs="Times New Roman"/>
        </w:rPr>
        <w:t xml:space="preserve">C. </w:t>
      </w:r>
      <w:r w:rsidR="00B92D7F" w:rsidRPr="00B92D7F">
        <w:rPr>
          <w:rFonts w:ascii="Times New Roman" w:hAnsi="Times New Roman" w:cs="Times New Roman"/>
        </w:rPr>
        <w:t>(</w:t>
      </w:r>
      <w:r w:rsidRPr="00B92D7F">
        <w:rPr>
          <w:rFonts w:ascii="Times New Roman" w:hAnsi="Times New Roman" w:cs="Times New Roman"/>
        </w:rPr>
        <w:t>2010</w:t>
      </w:r>
      <w:r w:rsidR="00B92D7F" w:rsidRPr="00B92D7F">
        <w:rPr>
          <w:rFonts w:ascii="Times New Roman" w:hAnsi="Times New Roman" w:cs="Times New Roman"/>
        </w:rPr>
        <w:t>)</w:t>
      </w:r>
      <w:r w:rsidRPr="00B92D7F">
        <w:rPr>
          <w:rFonts w:ascii="Times New Roman" w:hAnsi="Times New Roman" w:cs="Times New Roman"/>
        </w:rPr>
        <w:t xml:space="preserve"> </w:t>
      </w:r>
      <w:r w:rsidRPr="00B52DE3">
        <w:rPr>
          <w:rFonts w:ascii="Times New Roman" w:hAnsi="Times New Roman" w:cs="Times New Roman"/>
        </w:rPr>
        <w:t xml:space="preserve">Canids and ursids in mixed-species exhibits. </w:t>
      </w:r>
      <w:r w:rsidRPr="00C0724B">
        <w:rPr>
          <w:rFonts w:ascii="Times New Roman" w:hAnsi="Times New Roman" w:cs="Times New Roman"/>
          <w:i/>
        </w:rPr>
        <w:t>Int</w:t>
      </w:r>
      <w:r w:rsidR="00B92D7F" w:rsidRPr="00C0724B">
        <w:rPr>
          <w:rFonts w:ascii="Times New Roman" w:hAnsi="Times New Roman" w:cs="Times New Roman"/>
          <w:i/>
        </w:rPr>
        <w:t>ernational</w:t>
      </w:r>
      <w:r w:rsidRPr="00C0724B">
        <w:rPr>
          <w:rFonts w:ascii="Times New Roman" w:hAnsi="Times New Roman" w:cs="Times New Roman"/>
          <w:i/>
        </w:rPr>
        <w:t xml:space="preserve"> Zoo Yearb</w:t>
      </w:r>
      <w:r w:rsidR="00B92D7F" w:rsidRPr="00C0724B">
        <w:rPr>
          <w:rFonts w:ascii="Times New Roman" w:hAnsi="Times New Roman" w:cs="Times New Roman"/>
          <w:i/>
        </w:rPr>
        <w:t>ook</w:t>
      </w:r>
      <w:r w:rsidRPr="00B52DE3">
        <w:rPr>
          <w:rFonts w:ascii="Times New Roman" w:hAnsi="Times New Roman" w:cs="Times New Roman"/>
        </w:rPr>
        <w:t xml:space="preserve"> 44: 75–86</w:t>
      </w:r>
      <w:r w:rsidR="00B92D7F">
        <w:rPr>
          <w:rFonts w:ascii="Times New Roman" w:hAnsi="Times New Roman" w:cs="Times New Roman"/>
        </w:rPr>
        <w:t>.</w:t>
      </w:r>
    </w:p>
    <w:p w14:paraId="590E5627" w14:textId="77777777" w:rsidR="00BE37AE" w:rsidRPr="00B52DE3" w:rsidRDefault="00BE37AE" w:rsidP="00BE37A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 xml:space="preserve">Downes K. </w:t>
      </w:r>
      <w:r w:rsidR="00E45D05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2012</w:t>
      </w:r>
      <w:r w:rsidR="00E45D05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Is there a visitor effect on behaviour and enclosure use of mixed bird species in a zoo enclosure? </w:t>
      </w:r>
      <w:r w:rsidRPr="00C0724B">
        <w:rPr>
          <w:rFonts w:ascii="Times New Roman" w:hAnsi="Times New Roman" w:cs="Times New Roman"/>
          <w:i/>
        </w:rPr>
        <w:t>The Plymouth Student Scientist</w:t>
      </w:r>
      <w:r w:rsidRPr="00B52DE3">
        <w:rPr>
          <w:rFonts w:ascii="Times New Roman" w:hAnsi="Times New Roman" w:cs="Times New Roman"/>
        </w:rPr>
        <w:t xml:space="preserve"> 5(1): 38</w:t>
      </w:r>
      <w:r w:rsidR="00E45D05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60</w:t>
      </w:r>
      <w:r w:rsidR="00E45D05">
        <w:rPr>
          <w:rFonts w:ascii="Times New Roman" w:hAnsi="Times New Roman" w:cs="Times New Roman"/>
        </w:rPr>
        <w:t>.</w:t>
      </w:r>
    </w:p>
    <w:p w14:paraId="160C0417" w14:textId="77777777" w:rsidR="00BE37AE" w:rsidRPr="00B52DE3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>Fisher D</w:t>
      </w:r>
      <w:r w:rsidR="00E45D05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O</w:t>
      </w:r>
      <w:r w:rsidR="00E45D05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Goldizen A</w:t>
      </w:r>
      <w:r w:rsidR="00E45D05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W. </w:t>
      </w:r>
      <w:r w:rsidR="00E45D05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2001</w:t>
      </w:r>
      <w:r w:rsidR="00E45D05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Maternal care and infant behaviour of the bridled nailtail wallaby (</w:t>
      </w:r>
      <w:r w:rsidRPr="00B52DE3">
        <w:rPr>
          <w:rFonts w:ascii="Times New Roman" w:hAnsi="Times New Roman" w:cs="Times New Roman"/>
          <w:i/>
        </w:rPr>
        <w:t>Onychogalea fraenata</w:t>
      </w:r>
      <w:r w:rsidRPr="00B52DE3">
        <w:rPr>
          <w:rFonts w:ascii="Times New Roman" w:hAnsi="Times New Roman" w:cs="Times New Roman"/>
        </w:rPr>
        <w:t xml:space="preserve">). </w:t>
      </w:r>
      <w:r w:rsidRPr="00C0724B">
        <w:rPr>
          <w:rFonts w:ascii="Times New Roman" w:hAnsi="Times New Roman" w:cs="Times New Roman"/>
          <w:i/>
        </w:rPr>
        <w:t>J</w:t>
      </w:r>
      <w:r w:rsidR="00E45D05" w:rsidRPr="00C0724B">
        <w:rPr>
          <w:rFonts w:ascii="Times New Roman" w:hAnsi="Times New Roman" w:cs="Times New Roman"/>
          <w:i/>
        </w:rPr>
        <w:t>ournal of</w:t>
      </w:r>
      <w:r w:rsidRPr="00C0724B">
        <w:rPr>
          <w:rFonts w:ascii="Times New Roman" w:hAnsi="Times New Roman" w:cs="Times New Roman"/>
          <w:i/>
        </w:rPr>
        <w:t xml:space="preserve"> Zool</w:t>
      </w:r>
      <w:r w:rsidR="00E45D05" w:rsidRPr="00C0724B">
        <w:rPr>
          <w:rFonts w:ascii="Times New Roman" w:hAnsi="Times New Roman" w:cs="Times New Roman"/>
          <w:i/>
        </w:rPr>
        <w:t>ogy</w:t>
      </w:r>
      <w:r w:rsidRPr="00C0724B">
        <w:rPr>
          <w:rFonts w:ascii="Times New Roman" w:hAnsi="Times New Roman" w:cs="Times New Roman"/>
          <w:i/>
        </w:rPr>
        <w:t xml:space="preserve"> (London)</w:t>
      </w:r>
      <w:r w:rsidRPr="00B52DE3">
        <w:rPr>
          <w:rFonts w:ascii="Times New Roman" w:hAnsi="Times New Roman" w:cs="Times New Roman"/>
        </w:rPr>
        <w:t xml:space="preserve"> 255: 321</w:t>
      </w:r>
      <w:r w:rsidR="00E45D05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330</w:t>
      </w:r>
      <w:r w:rsidR="00E45D05">
        <w:rPr>
          <w:rFonts w:ascii="Times New Roman" w:hAnsi="Times New Roman" w:cs="Times New Roman"/>
        </w:rPr>
        <w:t>.</w:t>
      </w:r>
    </w:p>
    <w:p w14:paraId="6605ABBD" w14:textId="77777777" w:rsidR="00BE37AE" w:rsidRPr="00B051CF" w:rsidRDefault="009C5204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Gansloßer U</w:t>
      </w:r>
      <w:r w:rsidR="00E45D05">
        <w:rPr>
          <w:rFonts w:ascii="Times New Roman" w:hAnsi="Times New Roman" w:cs="Times New Roman"/>
        </w:rPr>
        <w:t>.</w:t>
      </w:r>
      <w:r w:rsidR="00BE37AE" w:rsidRPr="00B52DE3">
        <w:rPr>
          <w:rFonts w:ascii="Times New Roman" w:hAnsi="Times New Roman" w:cs="Times New Roman"/>
        </w:rPr>
        <w:t xml:space="preserve"> </w:t>
      </w:r>
      <w:r w:rsidR="00E45D05">
        <w:rPr>
          <w:rFonts w:ascii="Times New Roman" w:hAnsi="Times New Roman" w:cs="Times New Roman"/>
        </w:rPr>
        <w:t>(</w:t>
      </w:r>
      <w:r w:rsidR="00BE37AE" w:rsidRPr="00B52DE3">
        <w:rPr>
          <w:rFonts w:ascii="Times New Roman" w:hAnsi="Times New Roman" w:cs="Times New Roman"/>
        </w:rPr>
        <w:t>1995</w:t>
      </w:r>
      <w:r w:rsidR="00E45D05">
        <w:rPr>
          <w:rFonts w:ascii="Times New Roman" w:hAnsi="Times New Roman" w:cs="Times New Roman"/>
        </w:rPr>
        <w:t>)</w:t>
      </w:r>
      <w:r w:rsidR="00BE37AE" w:rsidRPr="00B52DE3">
        <w:rPr>
          <w:rFonts w:ascii="Times New Roman" w:hAnsi="Times New Roman" w:cs="Times New Roman"/>
        </w:rPr>
        <w:t xml:space="preserve"> </w:t>
      </w:r>
      <w:r w:rsidR="00BE37AE" w:rsidRPr="00C0724B">
        <w:rPr>
          <w:rFonts w:ascii="Times New Roman" w:hAnsi="Times New Roman" w:cs="Times New Roman"/>
        </w:rPr>
        <w:t>The importance of age/sex class relationships for captive breeding – A review of macropodoidea (kangaroos, wallabies and rat-kangaroos) as a case study</w:t>
      </w:r>
      <w:r w:rsidR="00BE37AE" w:rsidRPr="00B52DE3">
        <w:rPr>
          <w:rFonts w:ascii="Times New Roman" w:hAnsi="Times New Roman" w:cs="Times New Roman"/>
        </w:rPr>
        <w:t xml:space="preserve">. </w:t>
      </w:r>
      <w:r w:rsidR="00BE37AE" w:rsidRPr="00C0724B">
        <w:rPr>
          <w:rFonts w:ascii="Times New Roman" w:hAnsi="Times New Roman" w:cs="Times New Roman"/>
          <w:i/>
        </w:rPr>
        <w:t>Anim</w:t>
      </w:r>
      <w:r w:rsidR="00E45D05" w:rsidRPr="00C0724B">
        <w:rPr>
          <w:rFonts w:ascii="Times New Roman" w:hAnsi="Times New Roman" w:cs="Times New Roman"/>
          <w:i/>
        </w:rPr>
        <w:t>al</w:t>
      </w:r>
      <w:r w:rsidR="00BE37AE" w:rsidRPr="00C0724B">
        <w:rPr>
          <w:rFonts w:ascii="Times New Roman" w:hAnsi="Times New Roman" w:cs="Times New Roman"/>
          <w:i/>
        </w:rPr>
        <w:t xml:space="preserve"> Welfare</w:t>
      </w:r>
      <w:r w:rsidR="00BE37AE" w:rsidRPr="00B52DE3">
        <w:rPr>
          <w:rFonts w:ascii="Times New Roman" w:hAnsi="Times New Roman" w:cs="Times New Roman"/>
        </w:rPr>
        <w:t xml:space="preserve"> 4: 239</w:t>
      </w:r>
      <w:r w:rsidR="00E45D05">
        <w:rPr>
          <w:rFonts w:ascii="Times New Roman" w:hAnsi="Times New Roman" w:cs="Times New Roman"/>
        </w:rPr>
        <w:t>–</w:t>
      </w:r>
      <w:r w:rsidR="00BE37AE" w:rsidRPr="00B52DE3">
        <w:rPr>
          <w:rFonts w:ascii="Times New Roman" w:hAnsi="Times New Roman" w:cs="Times New Roman"/>
        </w:rPr>
        <w:t>249</w:t>
      </w:r>
      <w:r w:rsidR="00E45D05">
        <w:rPr>
          <w:rFonts w:ascii="Times New Roman" w:hAnsi="Times New Roman" w:cs="Times New Roman"/>
        </w:rPr>
        <w:t>.</w:t>
      </w:r>
    </w:p>
    <w:p w14:paraId="029A5325" w14:textId="77777777" w:rsidR="00BE37AE" w:rsidRPr="00B52DE3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45D05">
        <w:rPr>
          <w:rFonts w:ascii="Times New Roman" w:hAnsi="Times New Roman" w:cs="Times New Roman"/>
        </w:rPr>
        <w:t>Herter U</w:t>
      </w:r>
      <w:r w:rsidR="00E45D05" w:rsidRPr="00E45D05">
        <w:rPr>
          <w:rFonts w:ascii="Times New Roman" w:hAnsi="Times New Roman" w:cs="Times New Roman"/>
        </w:rPr>
        <w:t>.</w:t>
      </w:r>
      <w:r w:rsidRPr="00E45D05">
        <w:rPr>
          <w:rFonts w:ascii="Times New Roman" w:hAnsi="Times New Roman" w:cs="Times New Roman"/>
        </w:rPr>
        <w:t>, Schneider I</w:t>
      </w:r>
      <w:r w:rsidR="00E45D05" w:rsidRPr="00E45D05">
        <w:rPr>
          <w:rFonts w:ascii="Times New Roman" w:hAnsi="Times New Roman" w:cs="Times New Roman"/>
        </w:rPr>
        <w:t>.</w:t>
      </w:r>
      <w:r w:rsidRPr="00E45D05">
        <w:rPr>
          <w:rFonts w:ascii="Times New Roman" w:hAnsi="Times New Roman" w:cs="Times New Roman"/>
        </w:rPr>
        <w:t xml:space="preserve">, Gansloßer U. </w:t>
      </w:r>
      <w:r w:rsidR="00E45D05" w:rsidRPr="00E45D05">
        <w:rPr>
          <w:rFonts w:ascii="Times New Roman" w:hAnsi="Times New Roman" w:cs="Times New Roman"/>
        </w:rPr>
        <w:t>(</w:t>
      </w:r>
      <w:r w:rsidRPr="00E45D05">
        <w:rPr>
          <w:rFonts w:ascii="Times New Roman" w:hAnsi="Times New Roman" w:cs="Times New Roman"/>
        </w:rPr>
        <w:t>1985</w:t>
      </w:r>
      <w:r w:rsidR="00E45D05" w:rsidRPr="00E45D05">
        <w:rPr>
          <w:rFonts w:ascii="Times New Roman" w:hAnsi="Times New Roman" w:cs="Times New Roman"/>
        </w:rPr>
        <w:t>)</w:t>
      </w:r>
      <w:r w:rsidRPr="00E45D05">
        <w:rPr>
          <w:rFonts w:ascii="Times New Roman" w:hAnsi="Times New Roman" w:cs="Times New Roman"/>
        </w:rPr>
        <w:t xml:space="preserve"> </w:t>
      </w:r>
      <w:r w:rsidRPr="00B52DE3">
        <w:rPr>
          <w:rFonts w:ascii="Times New Roman" w:hAnsi="Times New Roman" w:cs="Times New Roman"/>
        </w:rPr>
        <w:t xml:space="preserve">Some remarks on the behavioural repertoire of the parma wallaby, </w:t>
      </w:r>
      <w:r w:rsidRPr="00B52DE3">
        <w:rPr>
          <w:rFonts w:ascii="Times New Roman" w:hAnsi="Times New Roman" w:cs="Times New Roman"/>
          <w:i/>
        </w:rPr>
        <w:t>Macropus parma</w:t>
      </w:r>
      <w:r w:rsidRPr="00B52DE3">
        <w:rPr>
          <w:rFonts w:ascii="Times New Roman" w:hAnsi="Times New Roman" w:cs="Times New Roman"/>
        </w:rPr>
        <w:t xml:space="preserve"> Waterhouse. </w:t>
      </w:r>
      <w:r w:rsidRPr="00C0724B">
        <w:rPr>
          <w:rFonts w:ascii="Times New Roman" w:hAnsi="Times New Roman" w:cs="Times New Roman"/>
          <w:i/>
        </w:rPr>
        <w:t>Zool</w:t>
      </w:r>
      <w:r w:rsidR="00750892" w:rsidRPr="00C0724B">
        <w:rPr>
          <w:rFonts w:ascii="Times New Roman" w:hAnsi="Times New Roman" w:cs="Times New Roman"/>
          <w:i/>
        </w:rPr>
        <w:t>ogischer</w:t>
      </w:r>
      <w:r w:rsidRPr="00C0724B">
        <w:rPr>
          <w:rFonts w:ascii="Times New Roman" w:hAnsi="Times New Roman" w:cs="Times New Roman"/>
          <w:i/>
        </w:rPr>
        <w:t xml:space="preserve"> Anz</w:t>
      </w:r>
      <w:r w:rsidR="00750892" w:rsidRPr="00C0724B">
        <w:rPr>
          <w:rFonts w:ascii="Times New Roman" w:hAnsi="Times New Roman" w:cs="Times New Roman"/>
          <w:i/>
        </w:rPr>
        <w:t>eiger</w:t>
      </w:r>
      <w:r w:rsidR="00872AE4">
        <w:rPr>
          <w:rFonts w:ascii="Times New Roman" w:hAnsi="Times New Roman" w:cs="Times New Roman"/>
          <w:i/>
        </w:rPr>
        <w:t>- A journal of Comparative Zoology</w:t>
      </w:r>
      <w:r w:rsidR="007E39E6">
        <w:rPr>
          <w:rFonts w:ascii="Times New Roman" w:hAnsi="Times New Roman" w:cs="Times New Roman"/>
          <w:i/>
        </w:rPr>
        <w:t>.</w:t>
      </w:r>
      <w:r w:rsidRPr="00B52DE3">
        <w:rPr>
          <w:rFonts w:ascii="Times New Roman" w:hAnsi="Times New Roman" w:cs="Times New Roman"/>
        </w:rPr>
        <w:t xml:space="preserve"> 215(5/6): 287</w:t>
      </w:r>
      <w:r w:rsidR="00750892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297</w:t>
      </w:r>
      <w:r w:rsidR="00750892">
        <w:rPr>
          <w:rFonts w:ascii="Times New Roman" w:hAnsi="Times New Roman" w:cs="Times New Roman"/>
        </w:rPr>
        <w:t>.</w:t>
      </w:r>
    </w:p>
    <w:p w14:paraId="757471FA" w14:textId="77777777" w:rsidR="00BE37AE" w:rsidRPr="00B52DE3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>Hosey G</w:t>
      </w:r>
      <w:r w:rsidR="00E20A6B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Melfi V</w:t>
      </w:r>
      <w:r w:rsidR="00E20A6B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, Pankhurst S. </w:t>
      </w:r>
      <w:r w:rsidR="00E20A6B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2009</w:t>
      </w:r>
      <w:r w:rsidR="00E20A6B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</w:t>
      </w:r>
      <w:r w:rsidRPr="009C5204">
        <w:rPr>
          <w:rFonts w:ascii="Times New Roman" w:hAnsi="Times New Roman" w:cs="Times New Roman"/>
          <w:i/>
        </w:rPr>
        <w:t>Zoo Animals: Behaviour, Management and Welfare</w:t>
      </w:r>
      <w:r w:rsidRPr="00B52DE3">
        <w:rPr>
          <w:rFonts w:ascii="Times New Roman" w:hAnsi="Times New Roman" w:cs="Times New Roman"/>
        </w:rPr>
        <w:t xml:space="preserve">. Oxford: Oxford University Press. </w:t>
      </w:r>
    </w:p>
    <w:p w14:paraId="0F45853A" w14:textId="77777777" w:rsidR="00BE37AE" w:rsidRDefault="009C5204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Hurst J</w:t>
      </w:r>
      <w:r w:rsidR="00E20A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L</w:t>
      </w:r>
      <w:r w:rsidR="00E20A6B">
        <w:rPr>
          <w:rFonts w:ascii="Times New Roman" w:hAnsi="Times New Roman" w:cs="Times New Roman"/>
        </w:rPr>
        <w:t>.</w:t>
      </w:r>
      <w:r w:rsidR="00BE37AE" w:rsidRPr="00B52DE3">
        <w:rPr>
          <w:rFonts w:ascii="Times New Roman" w:hAnsi="Times New Roman" w:cs="Times New Roman"/>
        </w:rPr>
        <w:t xml:space="preserve"> </w:t>
      </w:r>
      <w:r w:rsidR="00E20A6B">
        <w:rPr>
          <w:rFonts w:ascii="Times New Roman" w:hAnsi="Times New Roman" w:cs="Times New Roman"/>
        </w:rPr>
        <w:t>(</w:t>
      </w:r>
      <w:r w:rsidR="00BE37AE" w:rsidRPr="00B52DE3">
        <w:rPr>
          <w:rFonts w:ascii="Times New Roman" w:hAnsi="Times New Roman" w:cs="Times New Roman"/>
        </w:rPr>
        <w:t>2005</w:t>
      </w:r>
      <w:r w:rsidR="00E20A6B">
        <w:rPr>
          <w:rFonts w:ascii="Times New Roman" w:hAnsi="Times New Roman" w:cs="Times New Roman"/>
        </w:rPr>
        <w:t>)</w:t>
      </w:r>
      <w:r w:rsidR="00BE37AE" w:rsidRPr="00B52DE3">
        <w:rPr>
          <w:rFonts w:ascii="Times New Roman" w:hAnsi="Times New Roman" w:cs="Times New Roman"/>
        </w:rPr>
        <w:t xml:space="preserve"> Scent marking and social communication. In: McGregor P</w:t>
      </w:r>
      <w:r w:rsidR="00E20A6B">
        <w:rPr>
          <w:rFonts w:ascii="Times New Roman" w:hAnsi="Times New Roman" w:cs="Times New Roman"/>
        </w:rPr>
        <w:t>.</w:t>
      </w:r>
      <w:r w:rsidR="00BE37AE" w:rsidRPr="00B52DE3">
        <w:rPr>
          <w:rFonts w:ascii="Times New Roman" w:hAnsi="Times New Roman" w:cs="Times New Roman"/>
        </w:rPr>
        <w:t>K</w:t>
      </w:r>
      <w:r w:rsidR="00E20A6B">
        <w:rPr>
          <w:rFonts w:ascii="Times New Roman" w:hAnsi="Times New Roman" w:cs="Times New Roman"/>
        </w:rPr>
        <w:t>.</w:t>
      </w:r>
      <w:r w:rsidR="00BE37AE" w:rsidRPr="00B52DE3">
        <w:rPr>
          <w:rFonts w:ascii="Times New Roman" w:hAnsi="Times New Roman" w:cs="Times New Roman"/>
        </w:rPr>
        <w:t xml:space="preserve"> </w:t>
      </w:r>
      <w:r w:rsidR="00E20A6B">
        <w:rPr>
          <w:rFonts w:ascii="Times New Roman" w:hAnsi="Times New Roman" w:cs="Times New Roman"/>
        </w:rPr>
        <w:t>(</w:t>
      </w:r>
      <w:r w:rsidR="00BE37AE" w:rsidRPr="00B52DE3">
        <w:rPr>
          <w:rFonts w:ascii="Times New Roman" w:hAnsi="Times New Roman" w:cs="Times New Roman"/>
        </w:rPr>
        <w:t>ed</w:t>
      </w:r>
      <w:r w:rsidR="00E20A6B">
        <w:rPr>
          <w:rFonts w:ascii="Times New Roman" w:hAnsi="Times New Roman" w:cs="Times New Roman"/>
        </w:rPr>
        <w:t>.)</w:t>
      </w:r>
      <w:r w:rsidR="00BE37AE" w:rsidRPr="00B52DE3">
        <w:rPr>
          <w:rFonts w:ascii="Times New Roman" w:hAnsi="Times New Roman" w:cs="Times New Roman"/>
        </w:rPr>
        <w:t xml:space="preserve"> </w:t>
      </w:r>
      <w:r w:rsidR="00BE37AE" w:rsidRPr="009C5204">
        <w:rPr>
          <w:rFonts w:ascii="Times New Roman" w:hAnsi="Times New Roman" w:cs="Times New Roman"/>
          <w:i/>
        </w:rPr>
        <w:t>Animal Communication Networks</w:t>
      </w:r>
      <w:r w:rsidR="00BE37AE" w:rsidRPr="00B52DE3">
        <w:rPr>
          <w:rFonts w:ascii="Times New Roman" w:hAnsi="Times New Roman" w:cs="Times New Roman"/>
        </w:rPr>
        <w:t>. Cambridge: Cambridge University Press. p. 219</w:t>
      </w:r>
      <w:r w:rsidR="00E20A6B">
        <w:rPr>
          <w:rFonts w:ascii="Times New Roman" w:hAnsi="Times New Roman" w:cs="Times New Roman"/>
        </w:rPr>
        <w:t>–</w:t>
      </w:r>
      <w:r w:rsidR="00BE37AE" w:rsidRPr="00B52DE3">
        <w:rPr>
          <w:rFonts w:ascii="Times New Roman" w:hAnsi="Times New Roman" w:cs="Times New Roman"/>
        </w:rPr>
        <w:t>243</w:t>
      </w:r>
      <w:r w:rsidR="00E20A6B">
        <w:rPr>
          <w:rFonts w:ascii="Times New Roman" w:hAnsi="Times New Roman" w:cs="Times New Roman"/>
        </w:rPr>
        <w:t>.</w:t>
      </w:r>
    </w:p>
    <w:p w14:paraId="7914C0C8" w14:textId="77777777" w:rsidR="009C5204" w:rsidRPr="00B051CF" w:rsidRDefault="009C5204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20A6B">
        <w:rPr>
          <w:rFonts w:ascii="Times New Roman" w:hAnsi="Times New Roman" w:cs="Times New Roman"/>
        </w:rPr>
        <w:t>Hume I</w:t>
      </w:r>
      <w:r w:rsidR="00E20A6B" w:rsidRPr="00E20A6B">
        <w:rPr>
          <w:rFonts w:ascii="Times New Roman" w:hAnsi="Times New Roman" w:cs="Times New Roman"/>
        </w:rPr>
        <w:t>.</w:t>
      </w:r>
      <w:r w:rsidRPr="00E20A6B">
        <w:rPr>
          <w:rFonts w:ascii="Times New Roman" w:hAnsi="Times New Roman" w:cs="Times New Roman"/>
        </w:rPr>
        <w:t>D</w:t>
      </w:r>
      <w:r w:rsidR="00E20A6B" w:rsidRPr="00E20A6B">
        <w:rPr>
          <w:rFonts w:ascii="Times New Roman" w:hAnsi="Times New Roman" w:cs="Times New Roman"/>
        </w:rPr>
        <w:t>.</w:t>
      </w:r>
      <w:r w:rsidRPr="00E20A6B">
        <w:rPr>
          <w:rFonts w:ascii="Times New Roman" w:hAnsi="Times New Roman" w:cs="Times New Roman"/>
        </w:rPr>
        <w:t xml:space="preserve"> </w:t>
      </w:r>
      <w:r w:rsidR="00E20A6B" w:rsidRPr="00E20A6B">
        <w:rPr>
          <w:rFonts w:ascii="Times New Roman" w:hAnsi="Times New Roman" w:cs="Times New Roman"/>
        </w:rPr>
        <w:t>(</w:t>
      </w:r>
      <w:r w:rsidRPr="00E20A6B">
        <w:rPr>
          <w:rFonts w:ascii="Times New Roman" w:hAnsi="Times New Roman" w:cs="Times New Roman"/>
        </w:rPr>
        <w:t>1999</w:t>
      </w:r>
      <w:r w:rsidR="00E20A6B" w:rsidRPr="00E20A6B">
        <w:rPr>
          <w:rFonts w:ascii="Times New Roman" w:hAnsi="Times New Roman" w:cs="Times New Roman"/>
        </w:rPr>
        <w:t>)</w:t>
      </w:r>
      <w:r w:rsidRPr="00E20A6B">
        <w:rPr>
          <w:rFonts w:ascii="Times New Roman" w:hAnsi="Times New Roman" w:cs="Times New Roman"/>
        </w:rPr>
        <w:t xml:space="preserve"> </w:t>
      </w:r>
      <w:r w:rsidRPr="00E20A6B">
        <w:rPr>
          <w:rFonts w:ascii="Times New Roman" w:hAnsi="Times New Roman" w:cs="Times New Roman"/>
          <w:i/>
        </w:rPr>
        <w:t>Marsupial Nutrition</w:t>
      </w:r>
      <w:r w:rsidRPr="00E20A6B">
        <w:rPr>
          <w:rFonts w:ascii="Times New Roman" w:hAnsi="Times New Roman" w:cs="Times New Roman"/>
        </w:rPr>
        <w:t xml:space="preserve">. </w:t>
      </w:r>
      <w:r w:rsidRPr="00B52DE3">
        <w:rPr>
          <w:rFonts w:ascii="Times New Roman" w:hAnsi="Times New Roman" w:cs="Times New Roman"/>
        </w:rPr>
        <w:t>Cambridge: Cambridge University Press</w:t>
      </w:r>
      <w:r>
        <w:rPr>
          <w:rFonts w:ascii="Times New Roman" w:hAnsi="Times New Roman" w:cs="Times New Roman"/>
        </w:rPr>
        <w:t>.</w:t>
      </w:r>
    </w:p>
    <w:p w14:paraId="2C34BA22" w14:textId="77777777" w:rsidR="00BE37AE" w:rsidRPr="00B52DE3" w:rsidRDefault="009C5204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Jarman P</w:t>
      </w:r>
      <w:r w:rsidR="00E20A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J</w:t>
      </w:r>
      <w:r w:rsidR="00E20A6B">
        <w:rPr>
          <w:rFonts w:ascii="Times New Roman" w:hAnsi="Times New Roman" w:cs="Times New Roman"/>
        </w:rPr>
        <w:t>.</w:t>
      </w:r>
      <w:r w:rsidR="00BE37AE" w:rsidRPr="00B52DE3">
        <w:rPr>
          <w:rFonts w:ascii="Times New Roman" w:hAnsi="Times New Roman" w:cs="Times New Roman"/>
        </w:rPr>
        <w:t xml:space="preserve"> </w:t>
      </w:r>
      <w:r w:rsidR="00E20A6B">
        <w:rPr>
          <w:rFonts w:ascii="Times New Roman" w:hAnsi="Times New Roman" w:cs="Times New Roman"/>
        </w:rPr>
        <w:t>(</w:t>
      </w:r>
      <w:r w:rsidR="00BE37AE" w:rsidRPr="00B52DE3">
        <w:rPr>
          <w:rFonts w:ascii="Times New Roman" w:hAnsi="Times New Roman" w:cs="Times New Roman"/>
        </w:rPr>
        <w:t>1991</w:t>
      </w:r>
      <w:r w:rsidR="00E20A6B">
        <w:rPr>
          <w:rFonts w:ascii="Times New Roman" w:hAnsi="Times New Roman" w:cs="Times New Roman"/>
        </w:rPr>
        <w:t>)</w:t>
      </w:r>
      <w:r w:rsidR="00BE37AE" w:rsidRPr="00B52DE3">
        <w:rPr>
          <w:rFonts w:ascii="Times New Roman" w:hAnsi="Times New Roman" w:cs="Times New Roman"/>
        </w:rPr>
        <w:t xml:space="preserve"> Social Behaviour and Organisation in the Macropodoidea. </w:t>
      </w:r>
      <w:r w:rsidR="00BE37AE" w:rsidRPr="00C0724B">
        <w:rPr>
          <w:rFonts w:ascii="Times New Roman" w:hAnsi="Times New Roman" w:cs="Times New Roman"/>
          <w:i/>
        </w:rPr>
        <w:t>Adv</w:t>
      </w:r>
      <w:r w:rsidR="00E20A6B" w:rsidRPr="00C0724B">
        <w:rPr>
          <w:rFonts w:ascii="Times New Roman" w:hAnsi="Times New Roman" w:cs="Times New Roman"/>
          <w:i/>
        </w:rPr>
        <w:t>ances in the</w:t>
      </w:r>
      <w:r w:rsidR="00BE37AE" w:rsidRPr="00C0724B">
        <w:rPr>
          <w:rFonts w:ascii="Times New Roman" w:hAnsi="Times New Roman" w:cs="Times New Roman"/>
          <w:i/>
        </w:rPr>
        <w:t xml:space="preserve"> Stud</w:t>
      </w:r>
      <w:r w:rsidR="00E20A6B" w:rsidRPr="00C0724B">
        <w:rPr>
          <w:rFonts w:ascii="Times New Roman" w:hAnsi="Times New Roman" w:cs="Times New Roman"/>
          <w:i/>
        </w:rPr>
        <w:t>y of</w:t>
      </w:r>
      <w:r w:rsidR="00BE37AE" w:rsidRPr="00C0724B">
        <w:rPr>
          <w:rFonts w:ascii="Times New Roman" w:hAnsi="Times New Roman" w:cs="Times New Roman"/>
          <w:i/>
        </w:rPr>
        <w:t xml:space="preserve"> Behav</w:t>
      </w:r>
      <w:r w:rsidR="00E20A6B" w:rsidRPr="00C0724B">
        <w:rPr>
          <w:rFonts w:ascii="Times New Roman" w:hAnsi="Times New Roman" w:cs="Times New Roman"/>
          <w:i/>
        </w:rPr>
        <w:t>iour</w:t>
      </w:r>
      <w:r w:rsidR="00BE37AE" w:rsidRPr="00B52DE3">
        <w:rPr>
          <w:rFonts w:ascii="Times New Roman" w:hAnsi="Times New Roman" w:cs="Times New Roman"/>
        </w:rPr>
        <w:t xml:space="preserve"> 20: 1</w:t>
      </w:r>
      <w:r w:rsidR="00E20A6B">
        <w:rPr>
          <w:rFonts w:ascii="Times New Roman" w:hAnsi="Times New Roman" w:cs="Times New Roman"/>
        </w:rPr>
        <w:t>–</w:t>
      </w:r>
      <w:r w:rsidR="00BE37AE" w:rsidRPr="00B52DE3">
        <w:rPr>
          <w:rFonts w:ascii="Times New Roman" w:hAnsi="Times New Roman" w:cs="Times New Roman"/>
        </w:rPr>
        <w:t>50</w:t>
      </w:r>
      <w:r w:rsidR="00E20A6B">
        <w:rPr>
          <w:rFonts w:ascii="Times New Roman" w:hAnsi="Times New Roman" w:cs="Times New Roman"/>
        </w:rPr>
        <w:t>.</w:t>
      </w:r>
    </w:p>
    <w:p w14:paraId="7DD57F64" w14:textId="77777777" w:rsidR="006D496E" w:rsidRDefault="001F3F79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Lentle R</w:t>
      </w:r>
      <w:r w:rsidR="00E20A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</w:t>
      </w:r>
      <w:r w:rsidR="00E20A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r w:rsidR="006D496E" w:rsidRPr="006D496E">
        <w:rPr>
          <w:rFonts w:ascii="Times New Roman" w:hAnsi="Times New Roman" w:cs="Times New Roman"/>
        </w:rPr>
        <w:t xml:space="preserve"> Haslett</w:t>
      </w:r>
      <w:r w:rsidR="006D496E">
        <w:rPr>
          <w:rFonts w:ascii="Times New Roman" w:hAnsi="Times New Roman" w:cs="Times New Roman"/>
        </w:rPr>
        <w:t xml:space="preserve"> S</w:t>
      </w:r>
      <w:r w:rsidR="00E20A6B">
        <w:rPr>
          <w:rFonts w:ascii="Times New Roman" w:hAnsi="Times New Roman" w:cs="Times New Roman"/>
        </w:rPr>
        <w:t>.</w:t>
      </w:r>
      <w:r w:rsidR="006D496E">
        <w:rPr>
          <w:rFonts w:ascii="Times New Roman" w:hAnsi="Times New Roman" w:cs="Times New Roman"/>
        </w:rPr>
        <w:t>, Hume I.D</w:t>
      </w:r>
      <w:r w:rsidR="00E20A6B">
        <w:rPr>
          <w:rFonts w:ascii="Times New Roman" w:hAnsi="Times New Roman" w:cs="Times New Roman"/>
        </w:rPr>
        <w:t>.</w:t>
      </w:r>
      <w:r w:rsidR="006D496E">
        <w:rPr>
          <w:rFonts w:ascii="Times New Roman" w:hAnsi="Times New Roman" w:cs="Times New Roman"/>
        </w:rPr>
        <w:t>, Stafford K</w:t>
      </w:r>
      <w:r w:rsidR="00E20A6B">
        <w:rPr>
          <w:rFonts w:ascii="Times New Roman" w:hAnsi="Times New Roman" w:cs="Times New Roman"/>
        </w:rPr>
        <w:t>.</w:t>
      </w:r>
      <w:r w:rsidR="006D496E">
        <w:rPr>
          <w:rFonts w:ascii="Times New Roman" w:hAnsi="Times New Roman" w:cs="Times New Roman"/>
        </w:rPr>
        <w:t>J</w:t>
      </w:r>
      <w:r w:rsidR="00E20A6B">
        <w:rPr>
          <w:rFonts w:ascii="Times New Roman" w:hAnsi="Times New Roman" w:cs="Times New Roman"/>
        </w:rPr>
        <w:t>.</w:t>
      </w:r>
      <w:r w:rsidR="006D496E" w:rsidRPr="006D496E">
        <w:rPr>
          <w:rFonts w:ascii="Times New Roman" w:hAnsi="Times New Roman" w:cs="Times New Roman"/>
        </w:rPr>
        <w:t>, K</w:t>
      </w:r>
      <w:r w:rsidR="006D496E">
        <w:rPr>
          <w:rFonts w:ascii="Times New Roman" w:hAnsi="Times New Roman" w:cs="Times New Roman"/>
        </w:rPr>
        <w:t>ennedy M</w:t>
      </w:r>
      <w:r w:rsidR="00E20A6B">
        <w:rPr>
          <w:rFonts w:ascii="Times New Roman" w:hAnsi="Times New Roman" w:cs="Times New Roman"/>
        </w:rPr>
        <w:t>.</w:t>
      </w:r>
      <w:r w:rsidR="006D49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Springett</w:t>
      </w:r>
      <w:r w:rsidR="006D496E">
        <w:rPr>
          <w:rFonts w:ascii="Times New Roman" w:hAnsi="Times New Roman" w:cs="Times New Roman"/>
        </w:rPr>
        <w:t xml:space="preserve"> B</w:t>
      </w:r>
      <w:r w:rsidR="00E20A6B">
        <w:rPr>
          <w:rFonts w:ascii="Times New Roman" w:hAnsi="Times New Roman" w:cs="Times New Roman"/>
        </w:rPr>
        <w:t>.</w:t>
      </w:r>
      <w:r w:rsidR="006D496E">
        <w:rPr>
          <w:rFonts w:ascii="Times New Roman" w:hAnsi="Times New Roman" w:cs="Times New Roman"/>
        </w:rPr>
        <w:t>P</w:t>
      </w:r>
      <w:r w:rsidR="00E20A6B">
        <w:rPr>
          <w:rFonts w:ascii="Times New Roman" w:hAnsi="Times New Roman" w:cs="Times New Roman"/>
        </w:rPr>
        <w:t>.</w:t>
      </w:r>
      <w:r w:rsidR="006D496E">
        <w:rPr>
          <w:rFonts w:ascii="Times New Roman" w:hAnsi="Times New Roman" w:cs="Times New Roman"/>
        </w:rPr>
        <w:t xml:space="preserve"> </w:t>
      </w:r>
      <w:r w:rsidR="00E20A6B">
        <w:rPr>
          <w:rFonts w:ascii="Times New Roman" w:hAnsi="Times New Roman" w:cs="Times New Roman"/>
        </w:rPr>
        <w:t>(</w:t>
      </w:r>
      <w:r w:rsidR="006D496E">
        <w:rPr>
          <w:rFonts w:ascii="Times New Roman" w:hAnsi="Times New Roman" w:cs="Times New Roman"/>
        </w:rPr>
        <w:t>2003</w:t>
      </w:r>
      <w:r w:rsidR="00E20A6B">
        <w:rPr>
          <w:rFonts w:ascii="Times New Roman" w:hAnsi="Times New Roman" w:cs="Times New Roman"/>
        </w:rPr>
        <w:t>)</w:t>
      </w:r>
      <w:r w:rsidR="006D496E" w:rsidRPr="006D496E">
        <w:rPr>
          <w:rFonts w:ascii="Times New Roman" w:hAnsi="Times New Roman" w:cs="Times New Roman"/>
        </w:rPr>
        <w:t xml:space="preserve"> Foraging behaviour in tammar (</w:t>
      </w:r>
      <w:r w:rsidR="006D496E" w:rsidRPr="00C0724B">
        <w:rPr>
          <w:rFonts w:ascii="Times New Roman" w:hAnsi="Times New Roman" w:cs="Times New Roman"/>
          <w:i/>
        </w:rPr>
        <w:t>Macropus eugenii</w:t>
      </w:r>
      <w:r w:rsidR="006D496E" w:rsidRPr="006D496E">
        <w:rPr>
          <w:rFonts w:ascii="Times New Roman" w:hAnsi="Times New Roman" w:cs="Times New Roman"/>
        </w:rPr>
        <w:t>) and parma (</w:t>
      </w:r>
      <w:r w:rsidR="006D496E" w:rsidRPr="00C0724B">
        <w:rPr>
          <w:rFonts w:ascii="Times New Roman" w:hAnsi="Times New Roman" w:cs="Times New Roman"/>
          <w:i/>
        </w:rPr>
        <w:t>Macropus parma</w:t>
      </w:r>
      <w:r w:rsidR="006D496E" w:rsidRPr="006D496E">
        <w:rPr>
          <w:rFonts w:ascii="Times New Roman" w:hAnsi="Times New Roman" w:cs="Times New Roman"/>
        </w:rPr>
        <w:t xml:space="preserve">) wallabies. </w:t>
      </w:r>
      <w:r w:rsidRPr="001F3F79">
        <w:rPr>
          <w:rFonts w:ascii="Times New Roman" w:hAnsi="Times New Roman" w:cs="Times New Roman"/>
          <w:i/>
        </w:rPr>
        <w:t>Aust</w:t>
      </w:r>
      <w:r w:rsidR="00E20A6B">
        <w:rPr>
          <w:rFonts w:ascii="Times New Roman" w:hAnsi="Times New Roman" w:cs="Times New Roman"/>
          <w:i/>
        </w:rPr>
        <w:t>r</w:t>
      </w:r>
      <w:r w:rsidR="00F6187C">
        <w:rPr>
          <w:rFonts w:ascii="Times New Roman" w:hAnsi="Times New Roman" w:cs="Times New Roman"/>
          <w:i/>
        </w:rPr>
        <w:t>al</w:t>
      </w:r>
      <w:r w:rsidR="00E20A6B">
        <w:rPr>
          <w:rFonts w:ascii="Times New Roman" w:hAnsi="Times New Roman" w:cs="Times New Roman"/>
          <w:i/>
        </w:rPr>
        <w:t>ian</w:t>
      </w:r>
      <w:r w:rsidRPr="001F3F79">
        <w:rPr>
          <w:rFonts w:ascii="Times New Roman" w:hAnsi="Times New Roman" w:cs="Times New Roman"/>
          <w:i/>
        </w:rPr>
        <w:t xml:space="preserve"> J</w:t>
      </w:r>
      <w:r w:rsidR="00E20A6B">
        <w:rPr>
          <w:rFonts w:ascii="Times New Roman" w:hAnsi="Times New Roman" w:cs="Times New Roman"/>
          <w:i/>
        </w:rPr>
        <w:t>ournal of</w:t>
      </w:r>
      <w:r w:rsidRPr="001F3F79">
        <w:rPr>
          <w:rFonts w:ascii="Times New Roman" w:hAnsi="Times New Roman" w:cs="Times New Roman"/>
          <w:i/>
        </w:rPr>
        <w:t xml:space="preserve"> Zool</w:t>
      </w:r>
      <w:r w:rsidR="00E20A6B">
        <w:rPr>
          <w:rFonts w:ascii="Times New Roman" w:hAnsi="Times New Roman" w:cs="Times New Roman"/>
          <w:i/>
        </w:rPr>
        <w:t>ogy</w:t>
      </w:r>
      <w:r>
        <w:rPr>
          <w:rFonts w:ascii="Times New Roman" w:hAnsi="Times New Roman" w:cs="Times New Roman"/>
        </w:rPr>
        <w:t xml:space="preserve"> 51:</w:t>
      </w:r>
      <w:r w:rsidR="006D496E" w:rsidRPr="006D496E">
        <w:rPr>
          <w:rFonts w:ascii="Times New Roman" w:hAnsi="Times New Roman" w:cs="Times New Roman"/>
        </w:rPr>
        <w:t xml:space="preserve"> 297</w:t>
      </w:r>
      <w:r w:rsidR="00E20A6B">
        <w:rPr>
          <w:rFonts w:ascii="Times New Roman" w:hAnsi="Times New Roman" w:cs="Times New Roman"/>
        </w:rPr>
        <w:t>–</w:t>
      </w:r>
      <w:r w:rsidR="006D496E" w:rsidRPr="006D496E">
        <w:rPr>
          <w:rFonts w:ascii="Times New Roman" w:hAnsi="Times New Roman" w:cs="Times New Roman"/>
        </w:rPr>
        <w:t>305</w:t>
      </w:r>
      <w:r w:rsidR="00E20A6B">
        <w:rPr>
          <w:rFonts w:ascii="Times New Roman" w:hAnsi="Times New Roman" w:cs="Times New Roman"/>
        </w:rPr>
        <w:t>.</w:t>
      </w:r>
    </w:p>
    <w:p w14:paraId="028525C1" w14:textId="77777777" w:rsidR="00BE37AE" w:rsidRPr="00B52DE3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>Lentle R</w:t>
      </w:r>
      <w:r w:rsidR="00E20A6B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G</w:t>
      </w:r>
      <w:r w:rsidR="00E20A6B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Hume I</w:t>
      </w:r>
      <w:r w:rsidR="00E20A6B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D</w:t>
      </w:r>
      <w:r w:rsidR="00E20A6B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Stafford K</w:t>
      </w:r>
      <w:r w:rsidR="00E20A6B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J</w:t>
      </w:r>
      <w:r w:rsidR="00E20A6B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Kennedy M</w:t>
      </w:r>
      <w:r w:rsidR="00E20A6B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Springett B</w:t>
      </w:r>
      <w:r w:rsidR="00E20A6B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P</w:t>
      </w:r>
      <w:r w:rsidR="00E20A6B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Browne R</w:t>
      </w:r>
      <w:r w:rsidR="00E20A6B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, Haslett S. </w:t>
      </w:r>
      <w:r w:rsidR="00E20A6B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2004</w:t>
      </w:r>
      <w:r w:rsidR="00E20A6B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Temporal aspects of feeding events in tammar (</w:t>
      </w:r>
      <w:r w:rsidRPr="00B52DE3">
        <w:rPr>
          <w:rFonts w:ascii="Times New Roman" w:hAnsi="Times New Roman" w:cs="Times New Roman"/>
          <w:i/>
        </w:rPr>
        <w:t>Macropus eugenii</w:t>
      </w:r>
      <w:r w:rsidRPr="00B52DE3">
        <w:rPr>
          <w:rFonts w:ascii="Times New Roman" w:hAnsi="Times New Roman" w:cs="Times New Roman"/>
        </w:rPr>
        <w:t>) and parma (</w:t>
      </w:r>
      <w:r w:rsidRPr="00B52DE3">
        <w:rPr>
          <w:rFonts w:ascii="Times New Roman" w:hAnsi="Times New Roman" w:cs="Times New Roman"/>
          <w:i/>
        </w:rPr>
        <w:t>Macropus parma</w:t>
      </w:r>
      <w:r w:rsidRPr="00B52DE3">
        <w:rPr>
          <w:rFonts w:ascii="Times New Roman" w:hAnsi="Times New Roman" w:cs="Times New Roman"/>
        </w:rPr>
        <w:t xml:space="preserve">) wallabies. Food acquisition and oral processing. </w:t>
      </w:r>
      <w:r w:rsidRPr="001F3F79">
        <w:rPr>
          <w:rFonts w:ascii="Times New Roman" w:hAnsi="Times New Roman" w:cs="Times New Roman"/>
          <w:i/>
        </w:rPr>
        <w:t>Aust</w:t>
      </w:r>
      <w:r w:rsidR="00E20A6B">
        <w:rPr>
          <w:rFonts w:ascii="Times New Roman" w:hAnsi="Times New Roman" w:cs="Times New Roman"/>
          <w:i/>
        </w:rPr>
        <w:t>r</w:t>
      </w:r>
      <w:r w:rsidR="00F6187C">
        <w:rPr>
          <w:rFonts w:ascii="Times New Roman" w:hAnsi="Times New Roman" w:cs="Times New Roman"/>
          <w:i/>
        </w:rPr>
        <w:t>al</w:t>
      </w:r>
      <w:r w:rsidR="00E20A6B">
        <w:rPr>
          <w:rFonts w:ascii="Times New Roman" w:hAnsi="Times New Roman" w:cs="Times New Roman"/>
          <w:i/>
        </w:rPr>
        <w:t>ian</w:t>
      </w:r>
      <w:r w:rsidRPr="001F3F79">
        <w:rPr>
          <w:rFonts w:ascii="Times New Roman" w:hAnsi="Times New Roman" w:cs="Times New Roman"/>
          <w:i/>
        </w:rPr>
        <w:t xml:space="preserve"> J</w:t>
      </w:r>
      <w:r w:rsidR="00E20A6B">
        <w:rPr>
          <w:rFonts w:ascii="Times New Roman" w:hAnsi="Times New Roman" w:cs="Times New Roman"/>
          <w:i/>
        </w:rPr>
        <w:t>ournal of</w:t>
      </w:r>
      <w:r w:rsidRPr="001F3F79">
        <w:rPr>
          <w:rFonts w:ascii="Times New Roman" w:hAnsi="Times New Roman" w:cs="Times New Roman"/>
          <w:i/>
        </w:rPr>
        <w:t xml:space="preserve"> Zool</w:t>
      </w:r>
      <w:r w:rsidR="00E20A6B">
        <w:rPr>
          <w:rFonts w:ascii="Times New Roman" w:hAnsi="Times New Roman" w:cs="Times New Roman"/>
          <w:i/>
        </w:rPr>
        <w:t>ogy</w:t>
      </w:r>
      <w:r w:rsidRPr="00B52DE3">
        <w:rPr>
          <w:rFonts w:ascii="Times New Roman" w:hAnsi="Times New Roman" w:cs="Times New Roman"/>
        </w:rPr>
        <w:t xml:space="preserve"> 52: 81</w:t>
      </w:r>
      <w:r w:rsidR="00E20A6B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95</w:t>
      </w:r>
      <w:r w:rsidR="00E20A6B">
        <w:rPr>
          <w:rFonts w:ascii="Times New Roman" w:hAnsi="Times New Roman" w:cs="Times New Roman"/>
        </w:rPr>
        <w:t>.</w:t>
      </w:r>
    </w:p>
    <w:p w14:paraId="49060B7E" w14:textId="77777777" w:rsidR="00BE37AE" w:rsidRPr="00B52DE3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>Maynes G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M. </w:t>
      </w:r>
      <w:r w:rsidR="00F6187C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1977</w:t>
      </w:r>
      <w:r w:rsidR="00F6187C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Distribution and aspects of the biology of the parma wallaby, </w:t>
      </w:r>
      <w:r w:rsidRPr="00B52DE3">
        <w:rPr>
          <w:rFonts w:ascii="Times New Roman" w:hAnsi="Times New Roman" w:cs="Times New Roman"/>
          <w:i/>
        </w:rPr>
        <w:t>Macropus parma</w:t>
      </w:r>
      <w:r w:rsidRPr="00B52DE3">
        <w:rPr>
          <w:rFonts w:ascii="Times New Roman" w:hAnsi="Times New Roman" w:cs="Times New Roman"/>
        </w:rPr>
        <w:t xml:space="preserve">, in New South Wales. </w:t>
      </w:r>
      <w:r w:rsidRPr="001F3F79">
        <w:rPr>
          <w:rFonts w:ascii="Times New Roman" w:hAnsi="Times New Roman" w:cs="Times New Roman"/>
          <w:i/>
        </w:rPr>
        <w:t>Aust</w:t>
      </w:r>
      <w:r w:rsidR="00F6187C">
        <w:rPr>
          <w:rFonts w:ascii="Times New Roman" w:hAnsi="Times New Roman" w:cs="Times New Roman"/>
          <w:i/>
        </w:rPr>
        <w:t>ralian</w:t>
      </w:r>
      <w:r w:rsidRPr="001F3F79">
        <w:rPr>
          <w:rFonts w:ascii="Times New Roman" w:hAnsi="Times New Roman" w:cs="Times New Roman"/>
          <w:i/>
        </w:rPr>
        <w:t xml:space="preserve"> Wildlife Res</w:t>
      </w:r>
      <w:r w:rsidR="00F6187C">
        <w:rPr>
          <w:rFonts w:ascii="Times New Roman" w:hAnsi="Times New Roman" w:cs="Times New Roman"/>
          <w:i/>
        </w:rPr>
        <w:t>earch</w:t>
      </w:r>
      <w:r w:rsidRPr="00B52DE3">
        <w:rPr>
          <w:rFonts w:ascii="Times New Roman" w:hAnsi="Times New Roman" w:cs="Times New Roman"/>
        </w:rPr>
        <w:t xml:space="preserve"> 4(2): 109</w:t>
      </w:r>
      <w:r w:rsidR="00F6187C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125</w:t>
      </w:r>
      <w:r w:rsidR="00F6187C">
        <w:rPr>
          <w:rFonts w:ascii="Times New Roman" w:hAnsi="Times New Roman" w:cs="Times New Roman"/>
        </w:rPr>
        <w:t>.</w:t>
      </w:r>
    </w:p>
    <w:p w14:paraId="07F3CB54" w14:textId="77777777" w:rsidR="00BE37AE" w:rsidRPr="00B52DE3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 xml:space="preserve">Miller A. </w:t>
      </w:r>
      <w:r w:rsidR="00F6187C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2001</w:t>
      </w:r>
      <w:r w:rsidR="00F6187C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</w:t>
      </w:r>
      <w:r w:rsidRPr="001F3F79">
        <w:rPr>
          <w:rFonts w:ascii="Times New Roman" w:hAnsi="Times New Roman" w:cs="Times New Roman"/>
          <w:i/>
        </w:rPr>
        <w:t>Parma wallaby</w:t>
      </w:r>
      <w:r w:rsidRPr="00B52DE3">
        <w:rPr>
          <w:rFonts w:ascii="Times New Roman" w:hAnsi="Times New Roman" w:cs="Times New Roman"/>
        </w:rPr>
        <w:t xml:space="preserve"> (</w:t>
      </w:r>
      <w:r w:rsidRPr="00C0724B">
        <w:rPr>
          <w:rFonts w:ascii="Times New Roman" w:hAnsi="Times New Roman" w:cs="Times New Roman"/>
        </w:rPr>
        <w:t>Macropus parma</w:t>
      </w:r>
      <w:r w:rsidRPr="00B52DE3">
        <w:rPr>
          <w:rFonts w:ascii="Times New Roman" w:hAnsi="Times New Roman" w:cs="Times New Roman"/>
        </w:rPr>
        <w:t xml:space="preserve">): </w:t>
      </w:r>
      <w:r w:rsidRPr="001F3F79">
        <w:rPr>
          <w:rFonts w:ascii="Times New Roman" w:hAnsi="Times New Roman" w:cs="Times New Roman"/>
          <w:i/>
        </w:rPr>
        <w:t>resource manual</w:t>
      </w:r>
      <w:r w:rsidRPr="00B52DE3">
        <w:rPr>
          <w:rFonts w:ascii="Times New Roman" w:hAnsi="Times New Roman" w:cs="Times New Roman"/>
        </w:rPr>
        <w:t xml:space="preserve">. Rhode Island, USA: Roger Williams Park Zoo. </w:t>
      </w:r>
    </w:p>
    <w:p w14:paraId="2ECC04DF" w14:textId="77777777" w:rsidR="00BE37AE" w:rsidRPr="00B52DE3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>Ord T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J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Evans C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S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Cooper D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W. </w:t>
      </w:r>
      <w:r w:rsidR="00F6187C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1999</w:t>
      </w:r>
      <w:r w:rsidR="00F6187C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Nocturnal behaviour of the parma wallaby, </w:t>
      </w:r>
      <w:r w:rsidRPr="00B52DE3">
        <w:rPr>
          <w:rFonts w:ascii="Times New Roman" w:hAnsi="Times New Roman" w:cs="Times New Roman"/>
          <w:i/>
        </w:rPr>
        <w:t>Macropus parma</w:t>
      </w:r>
      <w:r w:rsidRPr="00B52DE3">
        <w:rPr>
          <w:rFonts w:ascii="Times New Roman" w:hAnsi="Times New Roman" w:cs="Times New Roman"/>
        </w:rPr>
        <w:t xml:space="preserve"> (Masupialia: Macropodidea). </w:t>
      </w:r>
      <w:r w:rsidRPr="00B52DE3">
        <w:rPr>
          <w:rFonts w:ascii="Times New Roman" w:hAnsi="Times New Roman" w:cs="Times New Roman"/>
          <w:i/>
        </w:rPr>
        <w:t>Aust</w:t>
      </w:r>
      <w:r w:rsidR="00F6187C">
        <w:rPr>
          <w:rFonts w:ascii="Times New Roman" w:hAnsi="Times New Roman" w:cs="Times New Roman"/>
          <w:i/>
        </w:rPr>
        <w:t>ralian</w:t>
      </w:r>
      <w:r w:rsidRPr="00B52DE3">
        <w:rPr>
          <w:rFonts w:ascii="Times New Roman" w:hAnsi="Times New Roman" w:cs="Times New Roman"/>
          <w:i/>
        </w:rPr>
        <w:t xml:space="preserve"> J</w:t>
      </w:r>
      <w:r w:rsidR="00F6187C">
        <w:rPr>
          <w:rFonts w:ascii="Times New Roman" w:hAnsi="Times New Roman" w:cs="Times New Roman"/>
          <w:i/>
        </w:rPr>
        <w:t>ournal of</w:t>
      </w:r>
      <w:r w:rsidRPr="00B52DE3">
        <w:rPr>
          <w:rFonts w:ascii="Times New Roman" w:hAnsi="Times New Roman" w:cs="Times New Roman"/>
          <w:i/>
        </w:rPr>
        <w:t xml:space="preserve"> Zool</w:t>
      </w:r>
      <w:r w:rsidR="00F6187C">
        <w:rPr>
          <w:rFonts w:ascii="Times New Roman" w:hAnsi="Times New Roman" w:cs="Times New Roman"/>
          <w:i/>
        </w:rPr>
        <w:t>ogy</w:t>
      </w:r>
      <w:r w:rsidRPr="00B52DE3">
        <w:rPr>
          <w:rFonts w:ascii="Times New Roman" w:hAnsi="Times New Roman" w:cs="Times New Roman"/>
        </w:rPr>
        <w:t xml:space="preserve"> 47: 155</w:t>
      </w:r>
      <w:r w:rsidR="00F6187C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167</w:t>
      </w:r>
      <w:r w:rsidR="00F6187C">
        <w:rPr>
          <w:rFonts w:ascii="Times New Roman" w:hAnsi="Times New Roman" w:cs="Times New Roman"/>
        </w:rPr>
        <w:t>.</w:t>
      </w:r>
    </w:p>
    <w:p w14:paraId="310C6251" w14:textId="1955C680" w:rsidR="00BE37AE" w:rsidRPr="00B52DE3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>Parsons M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H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Blumstein D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T. </w:t>
      </w:r>
      <w:r w:rsidR="00F6187C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2010</w:t>
      </w:r>
      <w:r w:rsidR="00F6187C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</w:t>
      </w:r>
      <w:r w:rsidRPr="009D5BFD">
        <w:rPr>
          <w:rFonts w:ascii="Times New Roman" w:hAnsi="Times New Roman" w:cs="Times New Roman"/>
        </w:rPr>
        <w:t>Familiarity breeds contempt: Kangaroos persistently avoid areas with experimentally deployed dingo scents</w:t>
      </w:r>
      <w:r w:rsidRPr="002F2689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 </w:t>
      </w:r>
      <w:r w:rsidRPr="009D5BFD">
        <w:rPr>
          <w:rFonts w:ascii="Times New Roman" w:hAnsi="Times New Roman" w:cs="Times New Roman"/>
          <w:i/>
        </w:rPr>
        <w:t>PLoS ONE</w:t>
      </w:r>
      <w:r w:rsidR="007E39E6">
        <w:rPr>
          <w:rFonts w:ascii="Times New Roman" w:hAnsi="Times New Roman" w:cs="Times New Roman"/>
        </w:rPr>
        <w:t>,</w:t>
      </w:r>
      <w:r w:rsidRPr="00B52DE3">
        <w:rPr>
          <w:rFonts w:ascii="Times New Roman" w:hAnsi="Times New Roman" w:cs="Times New Roman"/>
        </w:rPr>
        <w:t xml:space="preserve">5(5): 1-7 </w:t>
      </w:r>
      <w:r w:rsidR="00C30F54" w:rsidRPr="00C30F54">
        <w:rPr>
          <w:rFonts w:ascii="Times New Roman" w:hAnsi="Times New Roman" w:cs="Times New Roman"/>
        </w:rPr>
        <w:t>https://doi.org/10.1371/journal.pone.0010403</w:t>
      </w:r>
      <w:r w:rsidRPr="00B52DE3">
        <w:rPr>
          <w:rFonts w:ascii="Times New Roman" w:hAnsi="Times New Roman" w:cs="Times New Roman"/>
        </w:rPr>
        <w:t>Plowman A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B. </w:t>
      </w:r>
      <w:r w:rsidR="00F6187C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2003</w:t>
      </w:r>
      <w:r w:rsidR="00F6187C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A note on a modification of the spread of participation index allowing for unequal zones. </w:t>
      </w:r>
      <w:r w:rsidRPr="00C0724B">
        <w:rPr>
          <w:rFonts w:ascii="Times New Roman" w:hAnsi="Times New Roman" w:cs="Times New Roman"/>
          <w:i/>
        </w:rPr>
        <w:t>Appl</w:t>
      </w:r>
      <w:r w:rsidR="00F6187C" w:rsidRPr="00C0724B">
        <w:rPr>
          <w:rFonts w:ascii="Times New Roman" w:hAnsi="Times New Roman" w:cs="Times New Roman"/>
          <w:i/>
        </w:rPr>
        <w:t>ied</w:t>
      </w:r>
      <w:r w:rsidRPr="00C0724B">
        <w:rPr>
          <w:rFonts w:ascii="Times New Roman" w:hAnsi="Times New Roman" w:cs="Times New Roman"/>
          <w:i/>
        </w:rPr>
        <w:t xml:space="preserve"> Anim</w:t>
      </w:r>
      <w:r w:rsidR="00F6187C" w:rsidRPr="00C0724B">
        <w:rPr>
          <w:rFonts w:ascii="Times New Roman" w:hAnsi="Times New Roman" w:cs="Times New Roman"/>
          <w:i/>
        </w:rPr>
        <w:t>al</w:t>
      </w:r>
      <w:r w:rsidRPr="00C0724B">
        <w:rPr>
          <w:rFonts w:ascii="Times New Roman" w:hAnsi="Times New Roman" w:cs="Times New Roman"/>
          <w:i/>
        </w:rPr>
        <w:t xml:space="preserve"> Behav</w:t>
      </w:r>
      <w:r w:rsidR="00F6187C" w:rsidRPr="00C0724B">
        <w:rPr>
          <w:rFonts w:ascii="Times New Roman" w:hAnsi="Times New Roman" w:cs="Times New Roman"/>
          <w:i/>
        </w:rPr>
        <w:t>iour</w:t>
      </w:r>
      <w:r w:rsidR="00AA4319">
        <w:rPr>
          <w:rFonts w:ascii="Times New Roman" w:hAnsi="Times New Roman" w:cs="Times New Roman"/>
          <w:i/>
        </w:rPr>
        <w:t xml:space="preserve"> Science</w:t>
      </w:r>
      <w:r w:rsidRPr="00B52DE3">
        <w:rPr>
          <w:rFonts w:ascii="Times New Roman" w:hAnsi="Times New Roman" w:cs="Times New Roman"/>
        </w:rPr>
        <w:t xml:space="preserve"> 83: 331</w:t>
      </w:r>
      <w:r w:rsidR="00F6187C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336</w:t>
      </w:r>
      <w:r w:rsidR="00F6187C">
        <w:rPr>
          <w:rFonts w:ascii="Times New Roman" w:hAnsi="Times New Roman" w:cs="Times New Roman"/>
        </w:rPr>
        <w:t>.</w:t>
      </w:r>
    </w:p>
    <w:p w14:paraId="43249D69" w14:textId="77777777" w:rsidR="00BE37AE" w:rsidRPr="00B051CF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>Read D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G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Fox B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J. </w:t>
      </w:r>
      <w:r w:rsidR="00F6187C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1991</w:t>
      </w:r>
      <w:r w:rsidR="00F6187C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Assessing the habitat of the parma wallaby, </w:t>
      </w:r>
      <w:r w:rsidRPr="00B52DE3">
        <w:rPr>
          <w:rFonts w:ascii="Times New Roman" w:hAnsi="Times New Roman" w:cs="Times New Roman"/>
          <w:i/>
        </w:rPr>
        <w:t>Macropus parma</w:t>
      </w:r>
      <w:r w:rsidRPr="00B52DE3">
        <w:rPr>
          <w:rFonts w:ascii="Times New Roman" w:hAnsi="Times New Roman" w:cs="Times New Roman"/>
        </w:rPr>
        <w:t xml:space="preserve"> (Masupialia: Macropodidae). </w:t>
      </w:r>
      <w:r w:rsidRPr="00C0724B">
        <w:rPr>
          <w:rFonts w:ascii="Times New Roman" w:hAnsi="Times New Roman" w:cs="Times New Roman"/>
          <w:i/>
        </w:rPr>
        <w:t>Wildlife Res</w:t>
      </w:r>
      <w:r w:rsidR="00F6187C" w:rsidRPr="00C0724B">
        <w:rPr>
          <w:rFonts w:ascii="Times New Roman" w:hAnsi="Times New Roman" w:cs="Times New Roman"/>
          <w:i/>
        </w:rPr>
        <w:t>earch</w:t>
      </w:r>
      <w:r w:rsidRPr="00B52DE3">
        <w:rPr>
          <w:rFonts w:ascii="Times New Roman" w:hAnsi="Times New Roman" w:cs="Times New Roman"/>
        </w:rPr>
        <w:t xml:space="preserve"> 18(4): 469</w:t>
      </w:r>
      <w:r w:rsidR="00F6187C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477</w:t>
      </w:r>
      <w:r w:rsidR="00F6187C">
        <w:rPr>
          <w:rFonts w:ascii="Times New Roman" w:hAnsi="Times New Roman" w:cs="Times New Roman"/>
        </w:rPr>
        <w:t>.</w:t>
      </w:r>
    </w:p>
    <w:p w14:paraId="6EB792C5" w14:textId="77777777" w:rsidR="00BE37AE" w:rsidRPr="00B52DE3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>Taber A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W</w:t>
      </w:r>
      <w:r w:rsidR="00F6187C">
        <w:rPr>
          <w:rFonts w:ascii="Times New Roman" w:hAnsi="Times New Roman" w:cs="Times New Roman"/>
        </w:rPr>
        <w:t>.,</w:t>
      </w:r>
      <w:r w:rsidR="00C1705B">
        <w:rPr>
          <w:rFonts w:ascii="Times New Roman" w:hAnsi="Times New Roman" w:cs="Times New Roman"/>
        </w:rPr>
        <w:t xml:space="preserve"> </w:t>
      </w:r>
      <w:r w:rsidRPr="00B52DE3">
        <w:rPr>
          <w:rFonts w:ascii="Times New Roman" w:hAnsi="Times New Roman" w:cs="Times New Roman"/>
        </w:rPr>
        <w:t>MacDonald D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W. </w:t>
      </w:r>
      <w:r w:rsidR="00F6187C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1992</w:t>
      </w:r>
      <w:r w:rsidR="00F6187C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Spatial organisation and monogamy in the mara </w:t>
      </w:r>
      <w:r w:rsidRPr="00B52DE3">
        <w:rPr>
          <w:rFonts w:ascii="Times New Roman" w:hAnsi="Times New Roman" w:cs="Times New Roman"/>
          <w:i/>
        </w:rPr>
        <w:t>Dolichotis patagonum</w:t>
      </w:r>
      <w:r w:rsidRPr="00B52DE3">
        <w:rPr>
          <w:rFonts w:ascii="Times New Roman" w:hAnsi="Times New Roman" w:cs="Times New Roman"/>
        </w:rPr>
        <w:t xml:space="preserve">. </w:t>
      </w:r>
      <w:r w:rsidRPr="00C0724B">
        <w:rPr>
          <w:rFonts w:ascii="Times New Roman" w:hAnsi="Times New Roman" w:cs="Times New Roman"/>
          <w:i/>
        </w:rPr>
        <w:t>J</w:t>
      </w:r>
      <w:r w:rsidR="00F6187C" w:rsidRPr="00C0724B">
        <w:rPr>
          <w:rFonts w:ascii="Times New Roman" w:hAnsi="Times New Roman" w:cs="Times New Roman"/>
          <w:i/>
        </w:rPr>
        <w:t>ournal of</w:t>
      </w:r>
      <w:r w:rsidRPr="00C0724B">
        <w:rPr>
          <w:rFonts w:ascii="Times New Roman" w:hAnsi="Times New Roman" w:cs="Times New Roman"/>
          <w:i/>
        </w:rPr>
        <w:t xml:space="preserve"> Zool</w:t>
      </w:r>
      <w:r w:rsidR="00F6187C" w:rsidRPr="00C0724B">
        <w:rPr>
          <w:rFonts w:ascii="Times New Roman" w:hAnsi="Times New Roman" w:cs="Times New Roman"/>
          <w:i/>
        </w:rPr>
        <w:t>ogy</w:t>
      </w:r>
      <w:r w:rsidRPr="00B52DE3">
        <w:rPr>
          <w:rFonts w:ascii="Times New Roman" w:hAnsi="Times New Roman" w:cs="Times New Roman"/>
        </w:rPr>
        <w:t xml:space="preserve"> 227: 417–438</w:t>
      </w:r>
      <w:r w:rsidR="00F6187C">
        <w:rPr>
          <w:rFonts w:ascii="Times New Roman" w:hAnsi="Times New Roman" w:cs="Times New Roman"/>
        </w:rPr>
        <w:t>.</w:t>
      </w:r>
    </w:p>
    <w:p w14:paraId="1386704D" w14:textId="77777777" w:rsidR="00BE37AE" w:rsidRPr="00B52DE3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 xml:space="preserve">Vujcich V. </w:t>
      </w:r>
      <w:r w:rsidR="00F6187C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1979</w:t>
      </w:r>
      <w:r w:rsidR="00F6187C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Feeding ecology of the parma, </w:t>
      </w:r>
      <w:r w:rsidRPr="00B52DE3">
        <w:rPr>
          <w:rFonts w:ascii="Times New Roman" w:hAnsi="Times New Roman" w:cs="Times New Roman"/>
          <w:i/>
        </w:rPr>
        <w:t>Macropus parma</w:t>
      </w:r>
      <w:r w:rsidRPr="00B52DE3">
        <w:rPr>
          <w:rFonts w:ascii="Times New Roman" w:hAnsi="Times New Roman" w:cs="Times New Roman"/>
        </w:rPr>
        <w:t xml:space="preserve"> Waterhouse, and tammar </w:t>
      </w:r>
      <w:r w:rsidRPr="00B52DE3">
        <w:rPr>
          <w:rFonts w:ascii="Times New Roman" w:hAnsi="Times New Roman" w:cs="Times New Roman"/>
          <w:i/>
        </w:rPr>
        <w:t>Macropus eugenii</w:t>
      </w:r>
      <w:r w:rsidRPr="00B52DE3">
        <w:rPr>
          <w:rFonts w:ascii="Times New Roman" w:hAnsi="Times New Roman" w:cs="Times New Roman"/>
        </w:rPr>
        <w:t xml:space="preserve"> Desmarest, wallabies on Kawau Island. [MSc Thesis]. Auckland: University of Auckland.</w:t>
      </w:r>
    </w:p>
    <w:p w14:paraId="278F00A2" w14:textId="77777777" w:rsidR="00BE37AE" w:rsidRPr="00B52DE3" w:rsidRDefault="00BE37AE" w:rsidP="00BE37A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>Waitt C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>, Buchanan-Smith H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M. </w:t>
      </w:r>
      <w:r w:rsidR="00F6187C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2001</w:t>
      </w:r>
      <w:r w:rsidR="00F6187C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What time is feeding? How delays and anticipation of feeding affect stump-tailed macaque behaviour. </w:t>
      </w:r>
      <w:r w:rsidRPr="00C0724B">
        <w:rPr>
          <w:rFonts w:ascii="Times New Roman" w:hAnsi="Times New Roman" w:cs="Times New Roman"/>
          <w:i/>
        </w:rPr>
        <w:t>Appl</w:t>
      </w:r>
      <w:r w:rsidR="00F6187C" w:rsidRPr="00C0724B">
        <w:rPr>
          <w:rFonts w:ascii="Times New Roman" w:hAnsi="Times New Roman" w:cs="Times New Roman"/>
          <w:i/>
        </w:rPr>
        <w:t>ied</w:t>
      </w:r>
      <w:r w:rsidRPr="00C0724B">
        <w:rPr>
          <w:rFonts w:ascii="Times New Roman" w:hAnsi="Times New Roman" w:cs="Times New Roman"/>
          <w:i/>
        </w:rPr>
        <w:t xml:space="preserve"> Anim</w:t>
      </w:r>
      <w:r w:rsidR="00F6187C" w:rsidRPr="00C0724B">
        <w:rPr>
          <w:rFonts w:ascii="Times New Roman" w:hAnsi="Times New Roman" w:cs="Times New Roman"/>
          <w:i/>
        </w:rPr>
        <w:t>al</w:t>
      </w:r>
      <w:r w:rsidRPr="00C0724B">
        <w:rPr>
          <w:rFonts w:ascii="Times New Roman" w:hAnsi="Times New Roman" w:cs="Times New Roman"/>
          <w:i/>
        </w:rPr>
        <w:t xml:space="preserve"> Behav</w:t>
      </w:r>
      <w:r w:rsidR="00F6187C" w:rsidRPr="00C0724B">
        <w:rPr>
          <w:rFonts w:ascii="Times New Roman" w:hAnsi="Times New Roman" w:cs="Times New Roman"/>
          <w:i/>
        </w:rPr>
        <w:t>iour</w:t>
      </w:r>
      <w:r w:rsidRPr="00C0724B">
        <w:rPr>
          <w:rFonts w:ascii="Times New Roman" w:hAnsi="Times New Roman" w:cs="Times New Roman"/>
          <w:i/>
        </w:rPr>
        <w:t xml:space="preserve"> Sci</w:t>
      </w:r>
      <w:r w:rsidR="00F6187C" w:rsidRPr="00C0724B">
        <w:rPr>
          <w:rFonts w:ascii="Times New Roman" w:hAnsi="Times New Roman" w:cs="Times New Roman"/>
          <w:i/>
        </w:rPr>
        <w:t>ence</w:t>
      </w:r>
      <w:r w:rsidRPr="00B52DE3">
        <w:rPr>
          <w:rFonts w:ascii="Times New Roman" w:hAnsi="Times New Roman" w:cs="Times New Roman"/>
        </w:rPr>
        <w:t xml:space="preserve"> 75: 75</w:t>
      </w:r>
      <w:r w:rsidR="00F6187C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85</w:t>
      </w:r>
      <w:r w:rsidR="00F6187C">
        <w:rPr>
          <w:rFonts w:ascii="Times New Roman" w:hAnsi="Times New Roman" w:cs="Times New Roman"/>
        </w:rPr>
        <w:t>.</w:t>
      </w:r>
    </w:p>
    <w:p w14:paraId="34180558" w14:textId="77777777" w:rsidR="00BE37AE" w:rsidRPr="00B051CF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>Watts D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P. </w:t>
      </w:r>
      <w:r w:rsidR="00F6187C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1985</w:t>
      </w:r>
      <w:r w:rsidR="00F6187C">
        <w:rPr>
          <w:rFonts w:ascii="Times New Roman" w:hAnsi="Times New Roman" w:cs="Times New Roman"/>
        </w:rPr>
        <w:t>)</w:t>
      </w:r>
      <w:r w:rsidRPr="00B52DE3">
        <w:rPr>
          <w:rFonts w:ascii="Times New Roman" w:eastAsia="Arial Unicode MS" w:hAnsi="Times New Roman" w:cs="Times New Roman"/>
          <w:b/>
          <w:bCs/>
          <w:kern w:val="36"/>
        </w:rPr>
        <w:t xml:space="preserve"> </w:t>
      </w:r>
      <w:r w:rsidRPr="00B52DE3">
        <w:rPr>
          <w:rFonts w:ascii="Times New Roman" w:eastAsia="Arial Unicode MS" w:hAnsi="Times New Roman" w:cs="Times New Roman"/>
          <w:bCs/>
          <w:kern w:val="36"/>
        </w:rPr>
        <w:t xml:space="preserve">Relations between group size and composition and feeding competition in mountain gorilla groups. </w:t>
      </w:r>
      <w:r w:rsidRPr="00C0724B">
        <w:rPr>
          <w:rFonts w:ascii="Times New Roman" w:eastAsia="Arial Unicode MS" w:hAnsi="Times New Roman" w:cs="Times New Roman"/>
          <w:bCs/>
          <w:i/>
          <w:kern w:val="36"/>
        </w:rPr>
        <w:t>Anim</w:t>
      </w:r>
      <w:r w:rsidR="00F6187C" w:rsidRPr="00C0724B">
        <w:rPr>
          <w:rFonts w:ascii="Times New Roman" w:eastAsia="Arial Unicode MS" w:hAnsi="Times New Roman" w:cs="Times New Roman"/>
          <w:bCs/>
          <w:i/>
          <w:kern w:val="36"/>
        </w:rPr>
        <w:t>al</w:t>
      </w:r>
      <w:r w:rsidRPr="00C0724B">
        <w:rPr>
          <w:rFonts w:ascii="Times New Roman" w:eastAsia="Arial Unicode MS" w:hAnsi="Times New Roman" w:cs="Times New Roman"/>
          <w:bCs/>
          <w:i/>
          <w:kern w:val="36"/>
        </w:rPr>
        <w:t xml:space="preserve"> Behav</w:t>
      </w:r>
      <w:r w:rsidR="00F6187C" w:rsidRPr="00C0724B">
        <w:rPr>
          <w:rFonts w:ascii="Times New Roman" w:eastAsia="Arial Unicode MS" w:hAnsi="Times New Roman" w:cs="Times New Roman"/>
          <w:bCs/>
          <w:i/>
          <w:kern w:val="36"/>
        </w:rPr>
        <w:t>iour</w:t>
      </w:r>
      <w:r w:rsidRPr="00B52DE3">
        <w:rPr>
          <w:rFonts w:ascii="Times New Roman" w:hAnsi="Times New Roman" w:cs="Times New Roman"/>
        </w:rPr>
        <w:t xml:space="preserve"> 33(1): 72</w:t>
      </w:r>
      <w:r w:rsidR="00F6187C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85</w:t>
      </w:r>
      <w:r w:rsidR="00F6187C">
        <w:rPr>
          <w:rFonts w:ascii="Times New Roman" w:hAnsi="Times New Roman" w:cs="Times New Roman"/>
        </w:rPr>
        <w:t>.</w:t>
      </w:r>
    </w:p>
    <w:p w14:paraId="1891C72E" w14:textId="77777777" w:rsidR="00BE37AE" w:rsidRPr="00B051CF" w:rsidRDefault="00BE37AE" w:rsidP="00BE37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52DE3">
        <w:rPr>
          <w:rFonts w:ascii="Times New Roman" w:hAnsi="Times New Roman" w:cs="Times New Roman"/>
        </w:rPr>
        <w:t>Wells D</w:t>
      </w:r>
      <w:r w:rsidR="00F6187C">
        <w:rPr>
          <w:rFonts w:ascii="Times New Roman" w:hAnsi="Times New Roman" w:cs="Times New Roman"/>
        </w:rPr>
        <w:t>.</w:t>
      </w:r>
      <w:r w:rsidRPr="00B52DE3">
        <w:rPr>
          <w:rFonts w:ascii="Times New Roman" w:hAnsi="Times New Roman" w:cs="Times New Roman"/>
        </w:rPr>
        <w:t xml:space="preserve">L. </w:t>
      </w:r>
      <w:r w:rsidR="00F6187C">
        <w:rPr>
          <w:rFonts w:ascii="Times New Roman" w:hAnsi="Times New Roman" w:cs="Times New Roman"/>
        </w:rPr>
        <w:t>(</w:t>
      </w:r>
      <w:r w:rsidRPr="00B52DE3">
        <w:rPr>
          <w:rFonts w:ascii="Times New Roman" w:hAnsi="Times New Roman" w:cs="Times New Roman"/>
        </w:rPr>
        <w:t>2005</w:t>
      </w:r>
      <w:r w:rsidR="00F6187C">
        <w:rPr>
          <w:rFonts w:ascii="Times New Roman" w:hAnsi="Times New Roman" w:cs="Times New Roman"/>
        </w:rPr>
        <w:t>)</w:t>
      </w:r>
      <w:r w:rsidRPr="00B52DE3">
        <w:rPr>
          <w:rFonts w:ascii="Times New Roman" w:hAnsi="Times New Roman" w:cs="Times New Roman"/>
        </w:rPr>
        <w:t xml:space="preserve"> A note on the influence of visitors on the behaviour and welfare of zoo-housed gorillas. </w:t>
      </w:r>
      <w:r w:rsidRPr="00C0724B">
        <w:rPr>
          <w:rFonts w:ascii="Times New Roman" w:hAnsi="Times New Roman" w:cs="Times New Roman"/>
          <w:i/>
        </w:rPr>
        <w:t>Appl</w:t>
      </w:r>
      <w:r w:rsidR="00F6187C" w:rsidRPr="00C0724B">
        <w:rPr>
          <w:rFonts w:ascii="Times New Roman" w:hAnsi="Times New Roman" w:cs="Times New Roman"/>
          <w:i/>
        </w:rPr>
        <w:t>ied</w:t>
      </w:r>
      <w:r w:rsidRPr="00C0724B">
        <w:rPr>
          <w:rFonts w:ascii="Times New Roman" w:hAnsi="Times New Roman" w:cs="Times New Roman"/>
          <w:i/>
        </w:rPr>
        <w:t xml:space="preserve"> Anim</w:t>
      </w:r>
      <w:r w:rsidR="00F6187C" w:rsidRPr="00C0724B">
        <w:rPr>
          <w:rFonts w:ascii="Times New Roman" w:hAnsi="Times New Roman" w:cs="Times New Roman"/>
          <w:i/>
        </w:rPr>
        <w:t>al</w:t>
      </w:r>
      <w:r w:rsidRPr="00C0724B">
        <w:rPr>
          <w:rFonts w:ascii="Times New Roman" w:hAnsi="Times New Roman" w:cs="Times New Roman"/>
          <w:i/>
        </w:rPr>
        <w:t xml:space="preserve"> Behav</w:t>
      </w:r>
      <w:r w:rsidR="00F6187C" w:rsidRPr="00C0724B">
        <w:rPr>
          <w:rFonts w:ascii="Times New Roman" w:hAnsi="Times New Roman" w:cs="Times New Roman"/>
          <w:i/>
        </w:rPr>
        <w:t>iour</w:t>
      </w:r>
      <w:r w:rsidRPr="00C0724B">
        <w:rPr>
          <w:rFonts w:ascii="Times New Roman" w:hAnsi="Times New Roman" w:cs="Times New Roman"/>
          <w:i/>
        </w:rPr>
        <w:t xml:space="preserve"> Sci</w:t>
      </w:r>
      <w:r w:rsidR="00F6187C" w:rsidRPr="00C0724B">
        <w:rPr>
          <w:rFonts w:ascii="Times New Roman" w:hAnsi="Times New Roman" w:cs="Times New Roman"/>
          <w:i/>
        </w:rPr>
        <w:t>ence</w:t>
      </w:r>
      <w:r w:rsidRPr="00B52DE3">
        <w:rPr>
          <w:rFonts w:ascii="Times New Roman" w:hAnsi="Times New Roman" w:cs="Times New Roman"/>
        </w:rPr>
        <w:t xml:space="preserve"> 93: 13</w:t>
      </w:r>
      <w:r w:rsidR="00F6187C">
        <w:rPr>
          <w:rFonts w:ascii="Times New Roman" w:hAnsi="Times New Roman" w:cs="Times New Roman"/>
        </w:rPr>
        <w:t>–</w:t>
      </w:r>
      <w:r w:rsidRPr="00B52DE3">
        <w:rPr>
          <w:rFonts w:ascii="Times New Roman" w:hAnsi="Times New Roman" w:cs="Times New Roman"/>
        </w:rPr>
        <w:t>17</w:t>
      </w:r>
      <w:r w:rsidR="00F6187C">
        <w:rPr>
          <w:rFonts w:ascii="Times New Roman" w:hAnsi="Times New Roman" w:cs="Times New Roman"/>
        </w:rPr>
        <w:t>.</w:t>
      </w:r>
    </w:p>
    <w:p w14:paraId="2B92EAC2" w14:textId="77777777" w:rsidR="00B52DE3" w:rsidRDefault="00B52DE3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3E44CD0C" w14:textId="77777777" w:rsidR="00B52DE3" w:rsidRDefault="00B52DE3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707B2484" w14:textId="77777777" w:rsidR="00B52DE3" w:rsidRDefault="00B52DE3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3F34D004" w14:textId="3C5AAAD5" w:rsidR="004E7A6B" w:rsidRDefault="004E7A6B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7D588A23" w14:textId="168EC568" w:rsidR="00CA65F2" w:rsidRDefault="00CA65F2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7E37DA1B" w14:textId="066603C5" w:rsidR="00CA65F2" w:rsidRDefault="00CA65F2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12AB4435" w14:textId="7819D80B" w:rsidR="00CA65F2" w:rsidRDefault="00CA65F2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128210CA" w14:textId="3459425A" w:rsidR="00CA65F2" w:rsidRDefault="00CA65F2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5F53448B" w14:textId="12D64ECF" w:rsidR="00CA65F2" w:rsidRDefault="00CA65F2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429A1CEA" w14:textId="28C698E0" w:rsidR="00CA65F2" w:rsidRDefault="00CA65F2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65E3981F" w14:textId="07B87840" w:rsidR="00CA65F2" w:rsidRDefault="00CA65F2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4AE9DC5B" w14:textId="44DB47A6" w:rsidR="00CA65F2" w:rsidRDefault="00CA65F2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2B588D76" w14:textId="4509F883" w:rsidR="00CA65F2" w:rsidRDefault="00CA65F2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2A8F9DB2" w14:textId="160A0807" w:rsidR="00CA65F2" w:rsidRDefault="00CA65F2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19E2A327" w14:textId="6C1BAF1F" w:rsidR="00CA65F2" w:rsidRDefault="00CA65F2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7D1A1AA4" w14:textId="7045A93D" w:rsidR="00CA65F2" w:rsidRDefault="00CA65F2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3B7A77D4" w14:textId="77777777" w:rsidR="00CA65F2" w:rsidRDefault="00CA65F2" w:rsidP="007D238F">
      <w:pPr>
        <w:suppressLineNumbers/>
        <w:spacing w:after="0" w:line="480" w:lineRule="auto"/>
        <w:ind w:left="-709"/>
        <w:jc w:val="both"/>
        <w:rPr>
          <w:rFonts w:ascii="Times New Roman" w:hAnsi="Times New Roman" w:cs="Times New Roman"/>
          <w:b/>
          <w:u w:val="single"/>
        </w:rPr>
      </w:pPr>
    </w:p>
    <w:p w14:paraId="681D113A" w14:textId="77777777" w:rsidR="005B27E3" w:rsidRDefault="005B27E3" w:rsidP="005B27E3">
      <w:pPr>
        <w:suppressLineNumbers/>
        <w:spacing w:after="0" w:line="480" w:lineRule="auto"/>
        <w:jc w:val="both"/>
        <w:rPr>
          <w:rFonts w:ascii="Times New Roman" w:hAnsi="Times New Roman" w:cs="Times New Roman"/>
          <w:b/>
          <w:u w:val="single"/>
        </w:rPr>
      </w:pPr>
    </w:p>
    <w:p w14:paraId="3E2ACDDD" w14:textId="77777777" w:rsidR="0066715F" w:rsidRPr="00B051CF" w:rsidRDefault="0066715F" w:rsidP="005B27E3">
      <w:pPr>
        <w:suppressLineNumbers/>
        <w:spacing w:after="0"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B051CF">
        <w:rPr>
          <w:rFonts w:ascii="Times New Roman" w:hAnsi="Times New Roman" w:cs="Times New Roman"/>
          <w:b/>
          <w:u w:val="single"/>
        </w:rPr>
        <w:t xml:space="preserve">Legends </w:t>
      </w:r>
    </w:p>
    <w:p w14:paraId="0B28716D" w14:textId="77777777" w:rsidR="0066715F" w:rsidRPr="00B051CF" w:rsidRDefault="00025B1A" w:rsidP="007D238F">
      <w:pPr>
        <w:suppressLineNumbers/>
        <w:spacing w:after="0" w:line="480" w:lineRule="auto"/>
        <w:ind w:hanging="709"/>
        <w:jc w:val="both"/>
        <w:rPr>
          <w:rFonts w:ascii="Times New Roman" w:hAnsi="Times New Roman" w:cs="Times New Roman"/>
          <w:b/>
        </w:rPr>
      </w:pPr>
      <w:r w:rsidRPr="00B051CF">
        <w:rPr>
          <w:rFonts w:ascii="Times New Roman" w:hAnsi="Times New Roman" w:cs="Times New Roman"/>
          <w:b/>
        </w:rPr>
        <w:t>Table legends</w:t>
      </w:r>
    </w:p>
    <w:p w14:paraId="299429C8" w14:textId="77777777" w:rsidR="0066715F" w:rsidRPr="00B051CF" w:rsidRDefault="0066715F" w:rsidP="00474F6A">
      <w:pPr>
        <w:pStyle w:val="ListParagraph"/>
        <w:numPr>
          <w:ilvl w:val="0"/>
          <w:numId w:val="6"/>
        </w:numPr>
        <w:suppressLineNumbers/>
        <w:spacing w:after="0" w:line="480" w:lineRule="auto"/>
        <w:jc w:val="both"/>
        <w:rPr>
          <w:rFonts w:ascii="Times New Roman" w:eastAsiaTheme="minorEastAsia" w:hAnsi="Times New Roman" w:cs="Times New Roman"/>
          <w:kern w:val="24"/>
        </w:rPr>
      </w:pPr>
      <w:r w:rsidRPr="00B051CF">
        <w:rPr>
          <w:rFonts w:ascii="Times New Roman" w:hAnsi="Times New Roman" w:cs="Times New Roman"/>
        </w:rPr>
        <w:t xml:space="preserve">Table title: </w:t>
      </w:r>
      <w:r w:rsidR="00025B1A" w:rsidRPr="00B051CF">
        <w:rPr>
          <w:rFonts w:ascii="Times New Roman" w:hAnsi="Times New Roman" w:cs="Times New Roman"/>
        </w:rPr>
        <w:t xml:space="preserve">Parma wallaby </w:t>
      </w:r>
      <w:r w:rsidR="004100D4" w:rsidRPr="00B051CF">
        <w:rPr>
          <w:rFonts w:ascii="Times New Roman" w:hAnsi="Times New Roman" w:cs="Times New Roman"/>
        </w:rPr>
        <w:t xml:space="preserve">behavioural </w:t>
      </w:r>
      <w:r w:rsidR="00025B1A" w:rsidRPr="00B051CF">
        <w:rPr>
          <w:rFonts w:ascii="Times New Roman" w:hAnsi="Times New Roman" w:cs="Times New Roman"/>
        </w:rPr>
        <w:t>ethogram.</w:t>
      </w:r>
      <w:r w:rsidR="001F718A" w:rsidRPr="00B051CF">
        <w:rPr>
          <w:rFonts w:ascii="Times New Roman" w:hAnsi="Times New Roman" w:cs="Times New Roman"/>
        </w:rPr>
        <w:t xml:space="preserve"> </w:t>
      </w:r>
    </w:p>
    <w:p w14:paraId="3413A690" w14:textId="77777777" w:rsidR="00474F6A" w:rsidRDefault="0066715F" w:rsidP="007D238F">
      <w:pPr>
        <w:pStyle w:val="ListParagraph"/>
        <w:suppressLineNumbers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 xml:space="preserve">Table footnote: </w:t>
      </w:r>
      <w:r w:rsidR="001F718A" w:rsidRPr="00B051CF">
        <w:rPr>
          <w:rFonts w:ascii="Times New Roman" w:hAnsi="Times New Roman" w:cs="Times New Roman"/>
        </w:rPr>
        <w:t>Developed from Coulson (1989); Blumstein et al. (1999); Ord et al. (1999) and personal observation.</w:t>
      </w:r>
    </w:p>
    <w:p w14:paraId="70E9B209" w14:textId="77777777" w:rsidR="00AA54A0" w:rsidRPr="00AA54A0" w:rsidRDefault="00AA54A0" w:rsidP="00AA54A0">
      <w:pPr>
        <w:pStyle w:val="ListParagraph"/>
        <w:numPr>
          <w:ilvl w:val="0"/>
          <w:numId w:val="6"/>
        </w:numPr>
        <w:suppressLineNumbers/>
        <w:spacing w:after="0" w:line="480" w:lineRule="auto"/>
        <w:jc w:val="both"/>
        <w:rPr>
          <w:rFonts w:ascii="Times New Roman" w:eastAsiaTheme="minorEastAsia" w:hAnsi="Times New Roman" w:cs="Times New Roman"/>
          <w:kern w:val="24"/>
        </w:rPr>
      </w:pPr>
      <w:r w:rsidRPr="00B051CF">
        <w:rPr>
          <w:rFonts w:ascii="Times New Roman" w:eastAsiaTheme="minorEastAsia" w:hAnsi="Times New Roman" w:cs="Times New Roman"/>
          <w:kern w:val="24"/>
        </w:rPr>
        <w:t>Table title:</w:t>
      </w:r>
      <w:r w:rsidRPr="00B051CF">
        <w:rPr>
          <w:rFonts w:ascii="Times New Roman" w:hAnsi="Times New Roman" w:cs="Times New Roman"/>
        </w:rPr>
        <w:t xml:space="preserve"> Zone geography for each zone for both the single</w:t>
      </w:r>
      <w:r w:rsidR="00F6187C">
        <w:rPr>
          <w:rFonts w:ascii="Times New Roman" w:hAnsi="Times New Roman" w:cs="Times New Roman"/>
        </w:rPr>
        <w:t>-species</w:t>
      </w:r>
      <w:r w:rsidRPr="00B051CF">
        <w:rPr>
          <w:rFonts w:ascii="Times New Roman" w:hAnsi="Times New Roman" w:cs="Times New Roman"/>
        </w:rPr>
        <w:t xml:space="preserve"> (SS) and mixed-species (MS) exhibits. </w:t>
      </w:r>
    </w:p>
    <w:p w14:paraId="505FE74C" w14:textId="77777777" w:rsidR="00474F6A" w:rsidRPr="00B051CF" w:rsidRDefault="00474F6A" w:rsidP="007D238F">
      <w:pPr>
        <w:suppressLineNumbers/>
        <w:spacing w:after="0" w:line="480" w:lineRule="auto"/>
        <w:ind w:hanging="567"/>
        <w:jc w:val="both"/>
        <w:rPr>
          <w:rFonts w:ascii="Times New Roman" w:hAnsi="Times New Roman" w:cs="Times New Roman"/>
          <w:b/>
        </w:rPr>
      </w:pPr>
      <w:r w:rsidRPr="00B051CF">
        <w:rPr>
          <w:rFonts w:ascii="Times New Roman" w:hAnsi="Times New Roman" w:cs="Times New Roman"/>
          <w:b/>
        </w:rPr>
        <w:t>Figure legends</w:t>
      </w:r>
    </w:p>
    <w:p w14:paraId="0A393B55" w14:textId="77777777" w:rsidR="00474F6A" w:rsidRPr="00B051CF" w:rsidRDefault="00474F6A" w:rsidP="00474F6A">
      <w:pPr>
        <w:pStyle w:val="ListParagraph"/>
        <w:numPr>
          <w:ilvl w:val="0"/>
          <w:numId w:val="7"/>
        </w:numPr>
        <w:suppressLineNumbers/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>Map</w:t>
      </w:r>
      <w:r w:rsidR="004100D4" w:rsidRPr="00B051CF">
        <w:rPr>
          <w:rFonts w:ascii="Times New Roman" w:hAnsi="Times New Roman" w:cs="Times New Roman"/>
        </w:rPr>
        <w:t>s</w:t>
      </w:r>
      <w:r w:rsidRPr="00B051CF">
        <w:rPr>
          <w:rFonts w:ascii="Times New Roman" w:hAnsi="Times New Roman" w:cs="Times New Roman"/>
        </w:rPr>
        <w:t xml:space="preserve"> of the </w:t>
      </w:r>
      <w:r w:rsidR="004100D4" w:rsidRPr="00B051CF">
        <w:rPr>
          <w:rFonts w:ascii="Times New Roman" w:hAnsi="Times New Roman" w:cs="Times New Roman"/>
        </w:rPr>
        <w:t xml:space="preserve">a) </w:t>
      </w:r>
      <w:r w:rsidRPr="00B051CF">
        <w:rPr>
          <w:rFonts w:ascii="Times New Roman" w:hAnsi="Times New Roman" w:cs="Times New Roman"/>
        </w:rPr>
        <w:t xml:space="preserve">single-species and b) mixed-species </w:t>
      </w:r>
      <w:r w:rsidR="004100D4" w:rsidRPr="00B051CF">
        <w:rPr>
          <w:rFonts w:ascii="Times New Roman" w:hAnsi="Times New Roman" w:cs="Times New Roman"/>
        </w:rPr>
        <w:t>enclosure</w:t>
      </w:r>
      <w:r w:rsidR="00F6187C">
        <w:rPr>
          <w:rFonts w:ascii="Times New Roman" w:hAnsi="Times New Roman" w:cs="Times New Roman"/>
        </w:rPr>
        <w:t>s</w:t>
      </w:r>
      <w:r w:rsidR="004100D4" w:rsidRPr="00B051CF">
        <w:rPr>
          <w:rFonts w:ascii="Times New Roman" w:hAnsi="Times New Roman" w:cs="Times New Roman"/>
        </w:rPr>
        <w:t xml:space="preserve"> </w:t>
      </w:r>
      <w:r w:rsidRPr="00B051CF">
        <w:rPr>
          <w:rFonts w:ascii="Times New Roman" w:hAnsi="Times New Roman" w:cs="Times New Roman"/>
        </w:rPr>
        <w:t>depicting the division of the zones used for calculating the SPI values. There were 19 trees of varying size in the MS enclosure</w:t>
      </w:r>
      <w:r w:rsidR="006F52F0">
        <w:rPr>
          <w:rFonts w:ascii="Times New Roman" w:hAnsi="Times New Roman" w:cs="Times New Roman"/>
        </w:rPr>
        <w:t>,</w:t>
      </w:r>
      <w:r w:rsidRPr="00B051CF">
        <w:rPr>
          <w:rFonts w:ascii="Times New Roman" w:hAnsi="Times New Roman" w:cs="Times New Roman"/>
        </w:rPr>
        <w:t xml:space="preserve"> however only the largest ones have been included in this map for c</w:t>
      </w:r>
      <w:r w:rsidR="00AA54A0">
        <w:rPr>
          <w:rFonts w:ascii="Times New Roman" w:hAnsi="Times New Roman" w:cs="Times New Roman"/>
        </w:rPr>
        <w:t>larity. Not to scale.</w:t>
      </w:r>
      <w:r w:rsidRPr="00B051CF">
        <w:rPr>
          <w:rFonts w:ascii="Times New Roman" w:hAnsi="Times New Roman" w:cs="Times New Roman"/>
        </w:rPr>
        <w:t xml:space="preserve">    </w:t>
      </w:r>
    </w:p>
    <w:p w14:paraId="50A5F4DC" w14:textId="77777777" w:rsidR="00474F6A" w:rsidRPr="00B051CF" w:rsidRDefault="00474F6A" w:rsidP="00E03408">
      <w:pPr>
        <w:pStyle w:val="ListParagraph"/>
        <w:numPr>
          <w:ilvl w:val="0"/>
          <w:numId w:val="7"/>
        </w:numPr>
        <w:suppressLineNumbers/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>Mean frequencies of</w:t>
      </w:r>
      <w:r w:rsidR="00D814D1" w:rsidRPr="00B051CF">
        <w:rPr>
          <w:rFonts w:ascii="Times New Roman" w:hAnsi="Times New Roman" w:cs="Times New Roman"/>
        </w:rPr>
        <w:t xml:space="preserve"> </w:t>
      </w:r>
      <w:r w:rsidR="000B3380" w:rsidRPr="00B051CF">
        <w:rPr>
          <w:rFonts w:ascii="Times New Roman" w:hAnsi="Times New Roman" w:cs="Times New Roman"/>
        </w:rPr>
        <w:t>behaviour</w:t>
      </w:r>
      <w:r w:rsidR="00D814D1" w:rsidRPr="00B051CF">
        <w:rPr>
          <w:rFonts w:ascii="Times New Roman" w:hAnsi="Times New Roman" w:cs="Times New Roman"/>
        </w:rPr>
        <w:t xml:space="preserve"> </w:t>
      </w:r>
      <w:r w:rsidR="00FE00DE">
        <w:rPr>
          <w:rFonts w:ascii="Times New Roman" w:hAnsi="Times New Roman" w:cs="Times New Roman"/>
        </w:rPr>
        <w:t>observed</w:t>
      </w:r>
      <w:r w:rsidR="00AA54A0">
        <w:rPr>
          <w:rFonts w:ascii="Times New Roman" w:hAnsi="Times New Roman" w:cs="Times New Roman"/>
        </w:rPr>
        <w:t>, per individual,</w:t>
      </w:r>
      <w:r w:rsidR="00FE00DE">
        <w:rPr>
          <w:rFonts w:ascii="Times New Roman" w:hAnsi="Times New Roman" w:cs="Times New Roman"/>
        </w:rPr>
        <w:t xml:space="preserve"> </w:t>
      </w:r>
      <w:r w:rsidR="00D814D1" w:rsidRPr="00B051CF">
        <w:rPr>
          <w:rFonts w:ascii="Times New Roman" w:hAnsi="Times New Roman" w:cs="Times New Roman"/>
        </w:rPr>
        <w:t xml:space="preserve">for </w:t>
      </w:r>
      <w:r w:rsidR="00FE00DE">
        <w:rPr>
          <w:rFonts w:ascii="Times New Roman" w:hAnsi="Times New Roman" w:cs="Times New Roman"/>
        </w:rPr>
        <w:t>total study period</w:t>
      </w:r>
      <w:r w:rsidR="00D814D1" w:rsidRPr="00B051CF">
        <w:rPr>
          <w:rFonts w:ascii="Times New Roman" w:hAnsi="Times New Roman" w:cs="Times New Roman"/>
        </w:rPr>
        <w:t xml:space="preserve"> for p</w:t>
      </w:r>
      <w:r w:rsidRPr="00B051CF">
        <w:rPr>
          <w:rFonts w:ascii="Times New Roman" w:hAnsi="Times New Roman" w:cs="Times New Roman"/>
        </w:rPr>
        <w:t xml:space="preserve">arma wallabies </w:t>
      </w:r>
      <w:r w:rsidR="00AA54A0">
        <w:rPr>
          <w:rFonts w:ascii="Times New Roman" w:hAnsi="Times New Roman" w:cs="Times New Roman"/>
        </w:rPr>
        <w:t xml:space="preserve">housed </w:t>
      </w:r>
      <w:r w:rsidRPr="00B051CF">
        <w:rPr>
          <w:rFonts w:ascii="Times New Roman" w:hAnsi="Times New Roman" w:cs="Times New Roman"/>
        </w:rPr>
        <w:t xml:space="preserve">in single-species and mixed-species enclosures. HQ=head quiver, Aff. Social=affiliative social </w:t>
      </w:r>
      <w:r w:rsidR="000B3380" w:rsidRPr="00B051CF">
        <w:rPr>
          <w:rFonts w:ascii="Times New Roman" w:hAnsi="Times New Roman" w:cs="Times New Roman"/>
        </w:rPr>
        <w:t>behaviour</w:t>
      </w:r>
      <w:r w:rsidRPr="00B051CF">
        <w:rPr>
          <w:rFonts w:ascii="Times New Roman" w:hAnsi="Times New Roman" w:cs="Times New Roman"/>
        </w:rPr>
        <w:t>, OOS=out of sight. Error bars represent ±SE (**=</w:t>
      </w:r>
      <w:r w:rsidR="006F52F0" w:rsidRPr="00C0724B">
        <w:rPr>
          <w:rFonts w:ascii="Times New Roman" w:hAnsi="Times New Roman" w:cs="Times New Roman"/>
        </w:rPr>
        <w:t>P</w:t>
      </w:r>
      <w:r w:rsidRPr="00B051CF">
        <w:rPr>
          <w:rFonts w:ascii="Times New Roman" w:hAnsi="Times New Roman" w:cs="Times New Roman"/>
        </w:rPr>
        <w:t>&lt;0.01).</w:t>
      </w:r>
    </w:p>
    <w:p w14:paraId="09AF729E" w14:textId="77777777" w:rsidR="00DC7F5E" w:rsidRPr="00B051CF" w:rsidRDefault="00474F6A" w:rsidP="0024457D">
      <w:pPr>
        <w:pStyle w:val="ListParagraph"/>
        <w:numPr>
          <w:ilvl w:val="0"/>
          <w:numId w:val="7"/>
        </w:numPr>
        <w:suppressLineNumbers/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 xml:space="preserve">Mean frequency of individual zone use for the </w:t>
      </w:r>
      <w:r w:rsidR="00D814D1" w:rsidRPr="00B051CF">
        <w:rPr>
          <w:rFonts w:ascii="Times New Roman" w:hAnsi="Times New Roman" w:cs="Times New Roman"/>
        </w:rPr>
        <w:t>p</w:t>
      </w:r>
      <w:r w:rsidRPr="00B051CF">
        <w:rPr>
          <w:rFonts w:ascii="Times New Roman" w:hAnsi="Times New Roman" w:cs="Times New Roman"/>
        </w:rPr>
        <w:t xml:space="preserve">arma wallaby and Patagonian mara (in the </w:t>
      </w:r>
      <w:r w:rsidR="004C7B35" w:rsidRPr="00B051CF">
        <w:rPr>
          <w:rFonts w:ascii="Times New Roman" w:hAnsi="Times New Roman" w:cs="Times New Roman"/>
        </w:rPr>
        <w:t xml:space="preserve">mixed-species </w:t>
      </w:r>
      <w:r w:rsidRPr="00B051CF">
        <w:rPr>
          <w:rFonts w:ascii="Times New Roman" w:hAnsi="Times New Roman" w:cs="Times New Roman"/>
        </w:rPr>
        <w:t>enclosure) for the total study period. Error bars represent ±SE (*=</w:t>
      </w:r>
      <w:r w:rsidR="006F52F0" w:rsidRPr="00C0724B">
        <w:rPr>
          <w:rFonts w:ascii="Times New Roman" w:hAnsi="Times New Roman" w:cs="Times New Roman"/>
        </w:rPr>
        <w:t>P</w:t>
      </w:r>
      <w:r w:rsidRPr="00B051CF">
        <w:rPr>
          <w:rFonts w:ascii="Times New Roman" w:hAnsi="Times New Roman" w:cs="Times New Roman"/>
        </w:rPr>
        <w:t>&lt;0.05, **</w:t>
      </w:r>
      <w:r w:rsidR="004100D4" w:rsidRPr="00B051CF">
        <w:rPr>
          <w:rFonts w:ascii="Times New Roman" w:hAnsi="Times New Roman" w:cs="Times New Roman"/>
        </w:rPr>
        <w:t>=</w:t>
      </w:r>
      <w:r w:rsidR="006F52F0" w:rsidRPr="00C0724B">
        <w:rPr>
          <w:rFonts w:ascii="Times New Roman" w:hAnsi="Times New Roman" w:cs="Times New Roman"/>
        </w:rPr>
        <w:t>P</w:t>
      </w:r>
      <w:r w:rsidR="004100D4" w:rsidRPr="00B051CF">
        <w:rPr>
          <w:rFonts w:ascii="Times New Roman" w:hAnsi="Times New Roman" w:cs="Times New Roman"/>
        </w:rPr>
        <w:t>&lt;</w:t>
      </w:r>
      <w:r w:rsidRPr="00B051CF">
        <w:rPr>
          <w:rFonts w:ascii="Times New Roman" w:hAnsi="Times New Roman" w:cs="Times New Roman"/>
        </w:rPr>
        <w:t>0.01).</w:t>
      </w:r>
    </w:p>
    <w:p w14:paraId="2ACCD0F2" w14:textId="77777777" w:rsidR="000B3380" w:rsidRPr="00B051CF" w:rsidRDefault="000B3380" w:rsidP="000B3380">
      <w:pPr>
        <w:suppressLineNumbers/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br w:type="page"/>
      </w:r>
    </w:p>
    <w:p w14:paraId="0E789A93" w14:textId="77777777" w:rsidR="000B3380" w:rsidRDefault="000B3380" w:rsidP="00B52DE3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>Table 1</w:t>
      </w:r>
    </w:p>
    <w:p w14:paraId="43CEB7E5" w14:textId="77777777" w:rsidR="005B27E3" w:rsidRDefault="005B27E3" w:rsidP="00B52DE3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2"/>
        <w:tblpPr w:leftFromText="180" w:rightFromText="180" w:vertAnchor="page" w:horzAnchor="margin" w:tblpY="2058"/>
        <w:tblW w:w="9081" w:type="dxa"/>
        <w:tblLook w:val="04A0" w:firstRow="1" w:lastRow="0" w:firstColumn="1" w:lastColumn="0" w:noHBand="0" w:noVBand="1"/>
      </w:tblPr>
      <w:tblGrid>
        <w:gridCol w:w="2929"/>
        <w:gridCol w:w="6152"/>
      </w:tblGrid>
      <w:tr w:rsidR="005B27E3" w:rsidRPr="00025B1A" w14:paraId="0E8B71CE" w14:textId="77777777" w:rsidTr="005A2417">
        <w:trPr>
          <w:trHeight w:val="265"/>
        </w:trPr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19266" w14:textId="77777777" w:rsidR="005B27E3" w:rsidRPr="00025B1A" w:rsidRDefault="005B27E3" w:rsidP="00BF232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25B1A">
              <w:rPr>
                <w:rFonts w:ascii="Times New Roman" w:hAnsi="Times New Roman" w:cs="Times New Roman"/>
                <w:b/>
                <w:lang w:val="en-US"/>
              </w:rPr>
              <w:t>Behavio</w:t>
            </w:r>
            <w:r w:rsidR="006F52F0"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025B1A">
              <w:rPr>
                <w:rFonts w:ascii="Times New Roman" w:hAnsi="Times New Roman" w:cs="Times New Roman"/>
                <w:b/>
                <w:lang w:val="en-US"/>
              </w:rPr>
              <w:t xml:space="preserve">ral category 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A3476" w14:textId="77777777" w:rsidR="005B27E3" w:rsidRPr="00025B1A" w:rsidRDefault="005B27E3" w:rsidP="009D5B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5B1A">
              <w:rPr>
                <w:rFonts w:ascii="Times New Roman" w:hAnsi="Times New Roman" w:cs="Times New Roman"/>
                <w:b/>
                <w:lang w:val="en-US"/>
              </w:rPr>
              <w:t>Description</w:t>
            </w:r>
          </w:p>
        </w:tc>
      </w:tr>
      <w:tr w:rsidR="005B27E3" w:rsidRPr="00025B1A" w14:paraId="44BE168F" w14:textId="77777777" w:rsidTr="005A2417">
        <w:trPr>
          <w:trHeight w:val="507"/>
        </w:trPr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99A4A2" w14:textId="77777777" w:rsidR="005B27E3" w:rsidRPr="004442AF" w:rsidRDefault="005B27E3" w:rsidP="00BF232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442AF">
              <w:rPr>
                <w:rFonts w:ascii="Times New Roman" w:hAnsi="Times New Roman" w:cs="Times New Roman"/>
                <w:b/>
                <w:lang w:val="en-US"/>
              </w:rPr>
              <w:t>Looking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4DA88E" w14:textId="77777777" w:rsidR="005B27E3" w:rsidRDefault="005B27E3" w:rsidP="009D5BFD">
            <w:pPr>
              <w:rPr>
                <w:rFonts w:ascii="Times New Roman" w:hAnsi="Times New Roman" w:cs="Times New Roman"/>
                <w:lang w:val="en-US"/>
              </w:rPr>
            </w:pPr>
            <w:r w:rsidRPr="00025B1A">
              <w:rPr>
                <w:rFonts w:ascii="Times New Roman" w:hAnsi="Times New Roman" w:cs="Times New Roman"/>
                <w:lang w:val="en-US"/>
              </w:rPr>
              <w:t>Head raised, on two feet, eyes fixed</w:t>
            </w:r>
          </w:p>
          <w:p w14:paraId="014810ED" w14:textId="77777777" w:rsidR="005B27E3" w:rsidRPr="00025B1A" w:rsidRDefault="005B27E3" w:rsidP="009D5BF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27E3" w:rsidRPr="00025B1A" w14:paraId="4E222DC8" w14:textId="77777777" w:rsidTr="005A2417">
        <w:trPr>
          <w:trHeight w:val="773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44A36" w14:textId="77777777" w:rsidR="005B27E3" w:rsidRPr="004442AF" w:rsidRDefault="005B27E3" w:rsidP="00BF232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442AF">
              <w:rPr>
                <w:rFonts w:ascii="Times New Roman" w:hAnsi="Times New Roman" w:cs="Times New Roman"/>
                <w:b/>
                <w:lang w:val="en-US"/>
              </w:rPr>
              <w:t xml:space="preserve">Foraging 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FCBE3" w14:textId="77777777" w:rsidR="005B27E3" w:rsidRDefault="005B27E3" w:rsidP="009D5B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025B1A">
              <w:rPr>
                <w:rFonts w:ascii="Times New Roman" w:hAnsi="Times New Roman" w:cs="Times New Roman"/>
                <w:lang w:val="en-US"/>
              </w:rPr>
              <w:t>ead down actively ingesting food or investigating, or head raised and ingesting food directly from plant source</w:t>
            </w:r>
          </w:p>
          <w:p w14:paraId="5B4DAE3C" w14:textId="77777777" w:rsidR="005B27E3" w:rsidRPr="00025B1A" w:rsidRDefault="005B27E3" w:rsidP="009D5BF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27E3" w:rsidRPr="00025B1A" w14:paraId="0706EF26" w14:textId="77777777" w:rsidTr="005A2417">
        <w:trPr>
          <w:trHeight w:val="507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32069" w14:textId="77777777" w:rsidR="005B27E3" w:rsidRPr="004442AF" w:rsidRDefault="005B27E3" w:rsidP="00BF232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442AF">
              <w:rPr>
                <w:rFonts w:ascii="Times New Roman" w:hAnsi="Times New Roman" w:cs="Times New Roman"/>
                <w:b/>
                <w:lang w:val="en-US"/>
              </w:rPr>
              <w:t>Self-grooming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0BF2" w14:textId="77777777" w:rsidR="005B27E3" w:rsidRDefault="005B27E3" w:rsidP="009D5BFD">
            <w:pPr>
              <w:rPr>
                <w:rFonts w:ascii="Times New Roman" w:hAnsi="Times New Roman" w:cs="Times New Roman"/>
                <w:lang w:val="en-US"/>
              </w:rPr>
            </w:pPr>
            <w:r w:rsidRPr="00025B1A">
              <w:rPr>
                <w:rFonts w:ascii="Times New Roman" w:hAnsi="Times New Roman" w:cs="Times New Roman"/>
                <w:lang w:val="en-US"/>
              </w:rPr>
              <w:t>Scratching or manipulating of fur with paws or orally</w:t>
            </w:r>
          </w:p>
          <w:p w14:paraId="5FBA3EC5" w14:textId="77777777" w:rsidR="005B27E3" w:rsidRPr="00025B1A" w:rsidRDefault="005B27E3" w:rsidP="009D5BF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27E3" w:rsidRPr="00025B1A" w14:paraId="7E01B0FD" w14:textId="77777777" w:rsidTr="005A2417">
        <w:trPr>
          <w:trHeight w:val="772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147A4" w14:textId="77777777" w:rsidR="005B27E3" w:rsidRPr="004442AF" w:rsidRDefault="005B27E3" w:rsidP="00BF232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442AF">
              <w:rPr>
                <w:rFonts w:ascii="Times New Roman" w:hAnsi="Times New Roman" w:cs="Times New Roman"/>
                <w:b/>
                <w:lang w:val="en-US"/>
              </w:rPr>
              <w:t>Aggression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63952" w14:textId="77777777" w:rsidR="005B27E3" w:rsidRPr="00025B1A" w:rsidRDefault="005B27E3" w:rsidP="009D5BFD">
            <w:pPr>
              <w:rPr>
                <w:rFonts w:ascii="Times New Roman" w:hAnsi="Times New Roman" w:cs="Times New Roman"/>
                <w:lang w:val="en-US"/>
              </w:rPr>
            </w:pPr>
            <w:r w:rsidRPr="00025B1A">
              <w:rPr>
                <w:rFonts w:ascii="Times New Roman" w:hAnsi="Times New Roman" w:cs="Times New Roman"/>
                <w:lang w:val="en-US"/>
              </w:rPr>
              <w:t>All aggressive behavio</w:t>
            </w:r>
            <w:r w:rsidR="006F52F0">
              <w:rPr>
                <w:rFonts w:ascii="Times New Roman" w:hAnsi="Times New Roman" w:cs="Times New Roman"/>
                <w:lang w:val="en-US"/>
              </w:rPr>
              <w:t>u</w:t>
            </w:r>
            <w:r w:rsidRPr="00025B1A">
              <w:rPr>
                <w:rFonts w:ascii="Times New Roman" w:hAnsi="Times New Roman" w:cs="Times New Roman"/>
                <w:lang w:val="en-US"/>
              </w:rPr>
              <w:t>r, inter</w:t>
            </w:r>
            <w:r w:rsidR="006F52F0">
              <w:rPr>
                <w:rFonts w:ascii="Times New Roman" w:hAnsi="Times New Roman" w:cs="Times New Roman"/>
                <w:lang w:val="en-US"/>
              </w:rPr>
              <w:t>-</w:t>
            </w:r>
            <w:r w:rsidRPr="00025B1A">
              <w:rPr>
                <w:rFonts w:ascii="Times New Roman" w:hAnsi="Times New Roman" w:cs="Times New Roman"/>
                <w:lang w:val="en-US"/>
              </w:rPr>
              <w:t xml:space="preserve"> &amp; intraspecific (lunging, chasing, ‘boxing’ with front paws) where one animal is displaced</w:t>
            </w:r>
          </w:p>
        </w:tc>
      </w:tr>
      <w:tr w:rsidR="005B27E3" w:rsidRPr="00025B1A" w14:paraId="768850D4" w14:textId="77777777" w:rsidTr="005A2417">
        <w:trPr>
          <w:trHeight w:val="773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FCE93" w14:textId="77777777" w:rsidR="005B27E3" w:rsidRPr="004442AF" w:rsidRDefault="005B27E3" w:rsidP="00BF232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442AF">
              <w:rPr>
                <w:rFonts w:ascii="Times New Roman" w:hAnsi="Times New Roman" w:cs="Times New Roman"/>
                <w:b/>
                <w:lang w:val="en-US"/>
              </w:rPr>
              <w:t>Affiliative social behavior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4B034" w14:textId="77777777" w:rsidR="005B27E3" w:rsidRDefault="005B27E3" w:rsidP="009D5BFD">
            <w:pPr>
              <w:rPr>
                <w:rFonts w:ascii="Times New Roman" w:hAnsi="Times New Roman" w:cs="Times New Roman"/>
                <w:lang w:val="en-US"/>
              </w:rPr>
            </w:pPr>
            <w:r w:rsidRPr="00025B1A">
              <w:rPr>
                <w:rFonts w:ascii="Times New Roman" w:hAnsi="Times New Roman" w:cs="Times New Roman"/>
                <w:lang w:val="en-US"/>
              </w:rPr>
              <w:t>Allogrooming, nose-to-nose greeting and sniffing of any part of the body where an animal is not displaced</w:t>
            </w:r>
          </w:p>
          <w:p w14:paraId="0578635B" w14:textId="77777777" w:rsidR="005B27E3" w:rsidRPr="00025B1A" w:rsidRDefault="005B27E3" w:rsidP="009D5BF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27E3" w:rsidRPr="00025B1A" w14:paraId="0A9F9292" w14:textId="77777777" w:rsidTr="005A2417">
        <w:trPr>
          <w:trHeight w:val="507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1CCC0" w14:textId="77777777" w:rsidR="005B27E3" w:rsidRPr="004442AF" w:rsidRDefault="005B27E3" w:rsidP="00BF232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442AF">
              <w:rPr>
                <w:rFonts w:ascii="Times New Roman" w:hAnsi="Times New Roman" w:cs="Times New Roman"/>
                <w:b/>
                <w:lang w:val="en-US"/>
              </w:rPr>
              <w:t>Locomotion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8C5C9" w14:textId="77777777" w:rsidR="005B27E3" w:rsidRDefault="005B27E3" w:rsidP="009D5BFD">
            <w:pPr>
              <w:rPr>
                <w:rFonts w:ascii="Times New Roman" w:hAnsi="Times New Roman" w:cs="Times New Roman"/>
                <w:lang w:val="en-US"/>
              </w:rPr>
            </w:pPr>
            <w:r w:rsidRPr="00025B1A">
              <w:rPr>
                <w:rFonts w:ascii="Times New Roman" w:hAnsi="Times New Roman" w:cs="Times New Roman"/>
                <w:lang w:val="en-US"/>
              </w:rPr>
              <w:t>Hopping and pentapedal (walking on four limbs and tail)</w:t>
            </w:r>
          </w:p>
          <w:p w14:paraId="08784FF1" w14:textId="77777777" w:rsidR="005B27E3" w:rsidRPr="00025B1A" w:rsidRDefault="005B27E3" w:rsidP="009D5BF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27E3" w:rsidRPr="00025B1A" w14:paraId="510C1F34" w14:textId="77777777" w:rsidTr="005A2417">
        <w:trPr>
          <w:trHeight w:val="773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6901F" w14:textId="77777777" w:rsidR="005B27E3" w:rsidRPr="004442AF" w:rsidRDefault="005B27E3" w:rsidP="00BF232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442AF">
              <w:rPr>
                <w:rFonts w:ascii="Times New Roman" w:hAnsi="Times New Roman" w:cs="Times New Roman"/>
                <w:b/>
                <w:lang w:val="en-US"/>
              </w:rPr>
              <w:t>Lying down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3BC79" w14:textId="77777777" w:rsidR="005B27E3" w:rsidRDefault="005B27E3" w:rsidP="009D5BFD">
            <w:pPr>
              <w:rPr>
                <w:rFonts w:ascii="Times New Roman" w:hAnsi="Times New Roman" w:cs="Times New Roman"/>
                <w:lang w:val="en-US"/>
              </w:rPr>
            </w:pPr>
            <w:r w:rsidRPr="00025B1A">
              <w:rPr>
                <w:rFonts w:ascii="Times New Roman" w:hAnsi="Times New Roman" w:cs="Times New Roman"/>
                <w:lang w:val="en-US"/>
              </w:rPr>
              <w:t>With side of body in contact with the ground, with back legs to the side</w:t>
            </w:r>
          </w:p>
          <w:p w14:paraId="00B23E49" w14:textId="77777777" w:rsidR="005B27E3" w:rsidRPr="00025B1A" w:rsidRDefault="005B27E3" w:rsidP="009D5BF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27E3" w:rsidRPr="00025B1A" w14:paraId="7FECEA89" w14:textId="77777777" w:rsidTr="005A2417">
        <w:trPr>
          <w:trHeight w:val="1477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5FFEE" w14:textId="77777777" w:rsidR="005B27E3" w:rsidRPr="004442AF" w:rsidRDefault="005B27E3" w:rsidP="00BF232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442AF">
              <w:rPr>
                <w:rFonts w:ascii="Times New Roman" w:hAnsi="Times New Roman" w:cs="Times New Roman"/>
                <w:b/>
                <w:lang w:val="en-US"/>
              </w:rPr>
              <w:t>Head quiver</w:t>
            </w:r>
          </w:p>
          <w:p w14:paraId="3C08444C" w14:textId="77777777" w:rsidR="005B27E3" w:rsidRPr="004442AF" w:rsidRDefault="005B27E3" w:rsidP="00BF232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430F499" w14:textId="77777777" w:rsidR="005B27E3" w:rsidRPr="004442AF" w:rsidRDefault="005B27E3" w:rsidP="00BF232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5245505" w14:textId="77777777" w:rsidR="005B27E3" w:rsidRPr="004442AF" w:rsidRDefault="005B27E3" w:rsidP="00BF232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442AF">
              <w:rPr>
                <w:rFonts w:ascii="Times New Roman" w:hAnsi="Times New Roman" w:cs="Times New Roman"/>
                <w:b/>
                <w:lang w:val="en-US"/>
              </w:rPr>
              <w:t>Out of sight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E6693" w14:textId="77777777" w:rsidR="005B27E3" w:rsidRDefault="005B27E3" w:rsidP="009D5B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Shaking/vibration of the head (Coulson</w:t>
            </w:r>
            <w:r w:rsidRPr="00025B1A">
              <w:rPr>
                <w:rFonts w:ascii="Times New Roman" w:hAnsi="Times New Roman" w:cs="Times New Roman"/>
                <w:lang w:val="en-US"/>
              </w:rPr>
              <w:t xml:space="preserve"> 1989)</w:t>
            </w:r>
            <w:r w:rsidR="006F52F0">
              <w:rPr>
                <w:rFonts w:ascii="Times New Roman" w:hAnsi="Times New Roman" w:cs="Times New Roman"/>
                <w:lang w:val="en-US"/>
              </w:rPr>
              <w:t>,</w:t>
            </w:r>
            <w:r w:rsidRPr="00025B1A">
              <w:rPr>
                <w:rFonts w:ascii="Times New Roman" w:hAnsi="Times New Roman" w:cs="Times New Roman"/>
                <w:lang w:val="en-US"/>
              </w:rPr>
              <w:t xml:space="preserve"> slight quick horizontal movements of the snout (</w:t>
            </w:r>
            <w:r w:rsidR="006F52F0" w:rsidRPr="00025B1A">
              <w:rPr>
                <w:rFonts w:ascii="Times New Roman" w:hAnsi="Times New Roman" w:cs="Times New Roman"/>
                <w:lang w:val="en-US"/>
              </w:rPr>
              <w:t>Gan</w:t>
            </w:r>
            <w:r w:rsidR="006F52F0">
              <w:rPr>
                <w:rFonts w:ascii="Times New Roman" w:hAnsi="Times New Roman" w:cs="Times New Roman"/>
                <w:lang w:val="en-US"/>
              </w:rPr>
              <w:t>s</w:t>
            </w:r>
            <w:r w:rsidR="006F52F0" w:rsidRPr="00025B1A">
              <w:rPr>
                <w:rFonts w:ascii="Times New Roman" w:hAnsi="Times New Roman" w:cs="Times New Roman"/>
                <w:lang w:val="en-US"/>
              </w:rPr>
              <w:t xml:space="preserve">loßer </w:t>
            </w:r>
            <w:r w:rsidRPr="00025B1A">
              <w:rPr>
                <w:rFonts w:ascii="Times New Roman" w:hAnsi="Times New Roman" w:cs="Times New Roman"/>
                <w:lang w:val="en-US"/>
              </w:rPr>
              <w:t>1995)</w:t>
            </w:r>
          </w:p>
          <w:p w14:paraId="3811F35D" w14:textId="77777777" w:rsidR="005B27E3" w:rsidRPr="00025B1A" w:rsidRDefault="005B27E3" w:rsidP="009D5BFD">
            <w:pPr>
              <w:rPr>
                <w:rFonts w:ascii="Times New Roman" w:hAnsi="Times New Roman" w:cs="Times New Roman"/>
                <w:lang w:val="en-US"/>
              </w:rPr>
            </w:pPr>
          </w:p>
          <w:p w14:paraId="23B20816" w14:textId="77777777" w:rsidR="005B27E3" w:rsidRPr="00025B1A" w:rsidRDefault="005B27E3" w:rsidP="009D5BFD">
            <w:pPr>
              <w:rPr>
                <w:rFonts w:ascii="Times New Roman" w:hAnsi="Times New Roman" w:cs="Times New Roman"/>
                <w:lang w:val="en-US"/>
              </w:rPr>
            </w:pPr>
            <w:r w:rsidRPr="00025B1A">
              <w:rPr>
                <w:rFonts w:ascii="Times New Roman" w:hAnsi="Times New Roman" w:cs="Times New Roman"/>
                <w:lang w:val="en-US"/>
              </w:rPr>
              <w:t xml:space="preserve">Animal </w:t>
            </w:r>
            <w:r>
              <w:rPr>
                <w:rFonts w:ascii="Times New Roman" w:hAnsi="Times New Roman" w:cs="Times New Roman"/>
                <w:lang w:val="en-US"/>
              </w:rPr>
              <w:t>out of</w:t>
            </w:r>
            <w:r w:rsidRPr="00025B1A">
              <w:rPr>
                <w:rFonts w:ascii="Times New Roman" w:hAnsi="Times New Roman" w:cs="Times New Roman"/>
                <w:lang w:val="en-US"/>
              </w:rPr>
              <w:t xml:space="preserve"> view, </w:t>
            </w:r>
            <w:r>
              <w:rPr>
                <w:rFonts w:ascii="Times New Roman" w:hAnsi="Times New Roman" w:cs="Times New Roman"/>
                <w:lang w:val="en-US"/>
              </w:rPr>
              <w:t>obscured by vegetation/</w:t>
            </w:r>
            <w:r w:rsidRPr="00025B1A">
              <w:rPr>
                <w:rFonts w:ascii="Times New Roman" w:hAnsi="Times New Roman" w:cs="Times New Roman"/>
                <w:lang w:val="en-US"/>
              </w:rPr>
              <w:t>enclosure furniture/design or in the house</w:t>
            </w:r>
          </w:p>
        </w:tc>
      </w:tr>
    </w:tbl>
    <w:p w14:paraId="3EEE92F7" w14:textId="77777777" w:rsidR="005B27E3" w:rsidRDefault="005B27E3" w:rsidP="00B52DE3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14:paraId="6188D7AF" w14:textId="77777777" w:rsidR="005B27E3" w:rsidRDefault="005B27E3" w:rsidP="00B52DE3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14:paraId="59C73920" w14:textId="77777777" w:rsidR="005B27E3" w:rsidRDefault="005B27E3" w:rsidP="00B52DE3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14:paraId="4AE777B0" w14:textId="77777777" w:rsidR="005B27E3" w:rsidRPr="00B051CF" w:rsidRDefault="005B27E3" w:rsidP="00B52DE3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14:paraId="2CE76677" w14:textId="77777777" w:rsidR="000B3380" w:rsidRPr="00B051CF" w:rsidRDefault="000B3380" w:rsidP="00B52DE3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14:paraId="4452C0AB" w14:textId="77777777" w:rsidR="000B3380" w:rsidRPr="00B051CF" w:rsidRDefault="000B3380" w:rsidP="000B3380">
      <w:pPr>
        <w:suppressLineNumbers/>
        <w:spacing w:after="0" w:line="480" w:lineRule="auto"/>
        <w:jc w:val="both"/>
        <w:rPr>
          <w:rFonts w:ascii="Times New Roman" w:hAnsi="Times New Roman" w:cs="Times New Roman"/>
        </w:rPr>
      </w:pPr>
    </w:p>
    <w:p w14:paraId="35B62701" w14:textId="77777777" w:rsidR="000B3380" w:rsidRPr="00B051CF" w:rsidRDefault="000B3380" w:rsidP="000B3380">
      <w:pPr>
        <w:suppressLineNumbers/>
        <w:spacing w:after="0" w:line="480" w:lineRule="auto"/>
        <w:jc w:val="both"/>
        <w:rPr>
          <w:rFonts w:ascii="Times New Roman" w:hAnsi="Times New Roman" w:cs="Times New Roman"/>
        </w:rPr>
      </w:pPr>
    </w:p>
    <w:p w14:paraId="280324C3" w14:textId="77777777" w:rsidR="000A5586" w:rsidRDefault="000A5586" w:rsidP="000B3380">
      <w:pPr>
        <w:suppressLineNumbers/>
        <w:spacing w:after="0" w:line="480" w:lineRule="auto"/>
        <w:jc w:val="both"/>
        <w:rPr>
          <w:rFonts w:ascii="Times New Roman" w:hAnsi="Times New Roman" w:cs="Times New Roman"/>
        </w:rPr>
      </w:pPr>
    </w:p>
    <w:p w14:paraId="1BA606B0" w14:textId="77777777" w:rsidR="000A5586" w:rsidRDefault="000A5586" w:rsidP="000B3380">
      <w:pPr>
        <w:suppressLineNumbers/>
        <w:spacing w:after="0" w:line="480" w:lineRule="auto"/>
        <w:jc w:val="both"/>
        <w:rPr>
          <w:rFonts w:ascii="Times New Roman" w:hAnsi="Times New Roman" w:cs="Times New Roman"/>
        </w:rPr>
      </w:pPr>
    </w:p>
    <w:p w14:paraId="4B5B4A1B" w14:textId="77777777" w:rsidR="000A5586" w:rsidRDefault="000A5586" w:rsidP="000B3380">
      <w:pPr>
        <w:suppressLineNumbers/>
        <w:spacing w:after="0" w:line="480" w:lineRule="auto"/>
        <w:jc w:val="both"/>
        <w:rPr>
          <w:rFonts w:ascii="Times New Roman" w:hAnsi="Times New Roman" w:cs="Times New Roman"/>
        </w:rPr>
      </w:pPr>
    </w:p>
    <w:p w14:paraId="0836C22E" w14:textId="77777777" w:rsidR="000A5586" w:rsidRDefault="000A5586" w:rsidP="000B3380">
      <w:pPr>
        <w:suppressLineNumbers/>
        <w:spacing w:after="0" w:line="480" w:lineRule="auto"/>
        <w:jc w:val="both"/>
        <w:rPr>
          <w:rFonts w:ascii="Times New Roman" w:hAnsi="Times New Roman" w:cs="Times New Roman"/>
        </w:rPr>
      </w:pPr>
    </w:p>
    <w:p w14:paraId="37C4266B" w14:textId="77777777" w:rsidR="000A5586" w:rsidRDefault="000A5586" w:rsidP="000B3380">
      <w:pPr>
        <w:suppressLineNumbers/>
        <w:spacing w:after="0" w:line="480" w:lineRule="auto"/>
        <w:jc w:val="both"/>
        <w:rPr>
          <w:rFonts w:ascii="Times New Roman" w:hAnsi="Times New Roman" w:cs="Times New Roman"/>
        </w:rPr>
      </w:pPr>
    </w:p>
    <w:p w14:paraId="7B02AA30" w14:textId="77777777" w:rsidR="000A5586" w:rsidRDefault="000A5586" w:rsidP="000B3380">
      <w:pPr>
        <w:suppressLineNumbers/>
        <w:spacing w:after="0" w:line="480" w:lineRule="auto"/>
        <w:jc w:val="both"/>
        <w:rPr>
          <w:rFonts w:ascii="Times New Roman" w:hAnsi="Times New Roman" w:cs="Times New Roman"/>
        </w:rPr>
      </w:pPr>
    </w:p>
    <w:p w14:paraId="3047F30B" w14:textId="77777777" w:rsidR="00730559" w:rsidRDefault="00730559" w:rsidP="000B3380">
      <w:pPr>
        <w:suppressLineNumbers/>
        <w:spacing w:after="0" w:line="480" w:lineRule="auto"/>
        <w:jc w:val="both"/>
        <w:rPr>
          <w:rFonts w:ascii="Times New Roman" w:hAnsi="Times New Roman" w:cs="Times New Roman"/>
        </w:rPr>
      </w:pPr>
    </w:p>
    <w:p w14:paraId="5343AD5C" w14:textId="77777777" w:rsidR="005B27E3" w:rsidRDefault="005B27E3" w:rsidP="000B3380">
      <w:pPr>
        <w:suppressLineNumbers/>
        <w:spacing w:after="0" w:line="480" w:lineRule="auto"/>
        <w:jc w:val="both"/>
        <w:rPr>
          <w:rFonts w:ascii="Times New Roman" w:hAnsi="Times New Roman" w:cs="Times New Roman"/>
        </w:rPr>
      </w:pPr>
    </w:p>
    <w:p w14:paraId="665E7D62" w14:textId="77777777" w:rsidR="00127920" w:rsidRDefault="000B3380" w:rsidP="000B3380">
      <w:pPr>
        <w:suppressLineNumbers/>
        <w:spacing w:after="0" w:line="480" w:lineRule="auto"/>
        <w:jc w:val="both"/>
        <w:rPr>
          <w:rFonts w:ascii="Times New Roman" w:hAnsi="Times New Roman" w:cs="Times New Roman"/>
        </w:rPr>
      </w:pPr>
      <w:r w:rsidRPr="00B051CF">
        <w:rPr>
          <w:rFonts w:ascii="Times New Roman" w:hAnsi="Times New Roman" w:cs="Times New Roman"/>
        </w:rPr>
        <w:t>Table 2</w:t>
      </w:r>
    </w:p>
    <w:tbl>
      <w:tblPr>
        <w:tblStyle w:val="TableGrid2"/>
        <w:tblpPr w:leftFromText="180" w:rightFromText="180" w:vertAnchor="page" w:horzAnchor="margin" w:tblpY="2188"/>
        <w:tblW w:w="9527" w:type="dxa"/>
        <w:tblBorders>
          <w:top w:val="single" w:sz="18" w:space="0" w:color="auto"/>
          <w:left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685"/>
        <w:gridCol w:w="1134"/>
        <w:gridCol w:w="8"/>
        <w:gridCol w:w="3686"/>
        <w:gridCol w:w="1184"/>
        <w:gridCol w:w="34"/>
      </w:tblGrid>
      <w:tr w:rsidR="005B27E3" w:rsidRPr="005A2417" w14:paraId="2DC07DF4" w14:textId="77777777" w:rsidTr="005B27E3"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D0612" w14:textId="77777777" w:rsidR="005B27E3" w:rsidRPr="005A2417" w:rsidRDefault="005B27E3" w:rsidP="005B27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A2417">
              <w:rPr>
                <w:rFonts w:ascii="Times New Roman" w:hAnsi="Times New Roman" w:cs="Times New Roman"/>
                <w:b/>
                <w:lang w:eastAsia="zh-CN"/>
              </w:rPr>
              <w:t>Zone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EC8D6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A2417">
              <w:rPr>
                <w:rFonts w:ascii="Times New Roman" w:hAnsi="Times New Roman" w:cs="Times New Roman"/>
                <w:b/>
                <w:lang w:eastAsia="zh-CN"/>
              </w:rPr>
              <w:t xml:space="preserve">MS </w:t>
            </w:r>
            <w:r w:rsidR="006F52F0">
              <w:rPr>
                <w:rFonts w:ascii="Times New Roman" w:hAnsi="Times New Roman" w:cs="Times New Roman"/>
                <w:b/>
                <w:lang w:eastAsia="zh-CN"/>
              </w:rPr>
              <w:t>g</w:t>
            </w:r>
            <w:r w:rsidRPr="005A2417">
              <w:rPr>
                <w:rFonts w:ascii="Times New Roman" w:hAnsi="Times New Roman" w:cs="Times New Roman"/>
                <w:b/>
                <w:lang w:eastAsia="zh-CN"/>
              </w:rPr>
              <w:t>eographical features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BB3F3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A2417">
              <w:rPr>
                <w:rFonts w:ascii="Times New Roman" w:hAnsi="Times New Roman" w:cs="Times New Roman"/>
                <w:b/>
                <w:lang w:eastAsia="zh-CN"/>
              </w:rPr>
              <w:t>MS enclosure%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35503" w14:textId="77777777" w:rsidR="005B27E3" w:rsidRPr="005A2417" w:rsidRDefault="005B27E3" w:rsidP="00C30F54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5A2417">
              <w:rPr>
                <w:rFonts w:ascii="Times New Roman" w:hAnsi="Times New Roman" w:cs="Times New Roman"/>
                <w:b/>
                <w:lang w:eastAsia="zh-CN"/>
              </w:rPr>
              <w:t xml:space="preserve">SS </w:t>
            </w:r>
            <w:r w:rsidR="006F52F0">
              <w:rPr>
                <w:rFonts w:ascii="Times New Roman" w:hAnsi="Times New Roman" w:cs="Times New Roman"/>
                <w:b/>
                <w:lang w:eastAsia="zh-CN"/>
              </w:rPr>
              <w:t>g</w:t>
            </w:r>
            <w:r w:rsidRPr="005A2417">
              <w:rPr>
                <w:rFonts w:ascii="Times New Roman" w:hAnsi="Times New Roman" w:cs="Times New Roman"/>
                <w:b/>
                <w:lang w:eastAsia="zh-CN"/>
              </w:rPr>
              <w:t>eographical features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0FE80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A2417">
              <w:rPr>
                <w:rFonts w:ascii="Times New Roman" w:hAnsi="Times New Roman" w:cs="Times New Roman"/>
                <w:b/>
                <w:lang w:eastAsia="zh-CN"/>
              </w:rPr>
              <w:t>SS enclosure</w:t>
            </w:r>
          </w:p>
          <w:p w14:paraId="07504700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A2417">
              <w:rPr>
                <w:rFonts w:ascii="Times New Roman" w:hAnsi="Times New Roman" w:cs="Times New Roman"/>
                <w:b/>
                <w:lang w:eastAsia="zh-CN"/>
              </w:rPr>
              <w:t>%</w:t>
            </w:r>
          </w:p>
        </w:tc>
      </w:tr>
      <w:tr w:rsidR="005B27E3" w:rsidRPr="005A2417" w14:paraId="32B0F691" w14:textId="77777777" w:rsidTr="005B27E3">
        <w:trPr>
          <w:gridAfter w:val="1"/>
          <w:wAfter w:w="34" w:type="dxa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CACC0E6" w14:textId="77777777" w:rsidR="005B27E3" w:rsidRPr="005A2417" w:rsidRDefault="005B27E3" w:rsidP="005B27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A2417">
              <w:rPr>
                <w:rFonts w:ascii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1A71076E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Enclosed wooden ‘house’.</w:t>
            </w:r>
          </w:p>
          <w:p w14:paraId="7D36D28F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8C2B8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3.3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B92CF9C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Enclosed concrete ‘house’. Zone 1 include</w:t>
            </w:r>
            <w:r w:rsidR="006F52F0">
              <w:rPr>
                <w:rFonts w:ascii="Times New Roman" w:hAnsi="Times New Roman" w:cs="Times New Roman"/>
                <w:lang w:eastAsia="zh-CN"/>
              </w:rPr>
              <w:t>s</w:t>
            </w:r>
            <w:r w:rsidRPr="005A2417">
              <w:rPr>
                <w:rFonts w:ascii="Times New Roman" w:hAnsi="Times New Roman" w:cs="Times New Roman"/>
                <w:lang w:eastAsia="zh-CN"/>
              </w:rPr>
              <w:t xml:space="preserve"> gravelled area, adjacent to the house.</w:t>
            </w:r>
          </w:p>
          <w:p w14:paraId="1A334115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B5478F4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23</w:t>
            </w:r>
          </w:p>
        </w:tc>
      </w:tr>
      <w:tr w:rsidR="005B27E3" w:rsidRPr="005A2417" w14:paraId="498561ED" w14:textId="77777777" w:rsidTr="005B27E3">
        <w:trPr>
          <w:gridAfter w:val="1"/>
          <w:wAfter w:w="34" w:type="dxa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9EFEEEB" w14:textId="77777777" w:rsidR="005B27E3" w:rsidRPr="005A2417" w:rsidRDefault="005B27E3" w:rsidP="005B27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A2417">
              <w:rPr>
                <w:rFonts w:ascii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14AD89D6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Highest peak in enclosure, predominantly flat, with few bushes.</w:t>
            </w:r>
          </w:p>
          <w:p w14:paraId="608D8FC3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10E72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15.2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2406C1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Small, open-sided shelter, located within Zone 3.</w:t>
            </w:r>
          </w:p>
          <w:p w14:paraId="4D23DDB3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3FCEFB8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0.5</w:t>
            </w:r>
          </w:p>
        </w:tc>
      </w:tr>
      <w:tr w:rsidR="005B27E3" w:rsidRPr="005A2417" w14:paraId="5E01199E" w14:textId="77777777" w:rsidTr="005B27E3">
        <w:trPr>
          <w:gridAfter w:val="1"/>
          <w:wAfter w:w="34" w:type="dxa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D0A9326" w14:textId="77777777" w:rsidR="005B27E3" w:rsidRPr="005A2417" w:rsidRDefault="005B27E3" w:rsidP="005B27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A2417">
              <w:rPr>
                <w:rFonts w:ascii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39BBC84F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Small, heavily vegetated area, significant shrub coverage, steeply sloped.</w:t>
            </w:r>
          </w:p>
          <w:p w14:paraId="74005EAE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D2D33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EFBDE43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Grass</w:t>
            </w:r>
            <w:r w:rsidR="006F52F0">
              <w:rPr>
                <w:rFonts w:ascii="Times New Roman" w:hAnsi="Times New Roman" w:cs="Times New Roman"/>
                <w:lang w:eastAsia="zh-CN"/>
              </w:rPr>
              <w:t>-</w:t>
            </w:r>
            <w:r w:rsidRPr="005A2417">
              <w:rPr>
                <w:rFonts w:ascii="Times New Roman" w:hAnsi="Times New Roman" w:cs="Times New Roman"/>
                <w:lang w:eastAsia="zh-CN"/>
              </w:rPr>
              <w:t>covered paddock, single, established tree.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F8A76EC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17.5</w:t>
            </w:r>
          </w:p>
        </w:tc>
      </w:tr>
      <w:tr w:rsidR="005B27E3" w:rsidRPr="005A2417" w14:paraId="1621808E" w14:textId="77777777" w:rsidTr="005B27E3">
        <w:trPr>
          <w:gridAfter w:val="1"/>
          <w:wAfter w:w="34" w:type="dxa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B40B317" w14:textId="77777777" w:rsidR="005B27E3" w:rsidRPr="005A2417" w:rsidRDefault="005B27E3" w:rsidP="005B27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A2417">
              <w:rPr>
                <w:rFonts w:ascii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2C235A64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 xml:space="preserve">Sloped area with large clusters of vegetation, number of large trees. </w:t>
            </w:r>
          </w:p>
          <w:p w14:paraId="634F6A7E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55E81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17.9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0F768EE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Grass</w:t>
            </w:r>
            <w:r w:rsidR="006F52F0">
              <w:rPr>
                <w:rFonts w:ascii="Times New Roman" w:hAnsi="Times New Roman" w:cs="Times New Roman"/>
                <w:lang w:eastAsia="zh-CN"/>
              </w:rPr>
              <w:t>-</w:t>
            </w:r>
            <w:r w:rsidRPr="005A2417">
              <w:rPr>
                <w:rFonts w:ascii="Times New Roman" w:hAnsi="Times New Roman" w:cs="Times New Roman"/>
                <w:lang w:eastAsia="zh-CN"/>
              </w:rPr>
              <w:t>covered continuation of Zone 3 and closest to the visitor barriers.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E816C39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19</w:t>
            </w:r>
          </w:p>
        </w:tc>
      </w:tr>
      <w:tr w:rsidR="005B27E3" w:rsidRPr="005A2417" w14:paraId="0A181EE1" w14:textId="77777777" w:rsidTr="005B27E3">
        <w:trPr>
          <w:gridAfter w:val="1"/>
          <w:wAfter w:w="34" w:type="dxa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E4D83C1" w14:textId="77777777" w:rsidR="005B27E3" w:rsidRPr="005A2417" w:rsidRDefault="005B27E3" w:rsidP="005B27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A2417">
              <w:rPr>
                <w:rFonts w:ascii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1EC4577C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Large mound surrounded by dips and troughs of earth, very little vegetation.</w:t>
            </w:r>
          </w:p>
          <w:p w14:paraId="6D5CF7C0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97A70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9.8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4FACD90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Grass</w:t>
            </w:r>
            <w:r w:rsidR="006F52F0">
              <w:rPr>
                <w:rFonts w:ascii="Times New Roman" w:hAnsi="Times New Roman" w:cs="Times New Roman"/>
                <w:lang w:eastAsia="zh-CN"/>
              </w:rPr>
              <w:t>-</w:t>
            </w:r>
            <w:r w:rsidRPr="005A2417">
              <w:rPr>
                <w:rFonts w:ascii="Times New Roman" w:hAnsi="Times New Roman" w:cs="Times New Roman"/>
                <w:lang w:eastAsia="zh-CN"/>
              </w:rPr>
              <w:t>covered continuation of Zone 4, next to the visitor barrier, single established tree.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4ACF3F7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21</w:t>
            </w:r>
          </w:p>
        </w:tc>
      </w:tr>
      <w:tr w:rsidR="005B27E3" w:rsidRPr="005A2417" w14:paraId="038CE53B" w14:textId="77777777" w:rsidTr="005B27E3">
        <w:trPr>
          <w:gridAfter w:val="1"/>
          <w:wAfter w:w="34" w:type="dxa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A65508A" w14:textId="77777777" w:rsidR="005B27E3" w:rsidRPr="005A2417" w:rsidRDefault="005B27E3" w:rsidP="005B27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A2417">
              <w:rPr>
                <w:rFonts w:ascii="Times New Roman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7BCF9DD0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 xml:space="preserve">Little vegetation and steep mounds. </w:t>
            </w:r>
          </w:p>
          <w:p w14:paraId="66E6330A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0F7DA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7.1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F712B47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Grass</w:t>
            </w:r>
            <w:r w:rsidR="006F52F0">
              <w:rPr>
                <w:rFonts w:ascii="Times New Roman" w:hAnsi="Times New Roman" w:cs="Times New Roman"/>
                <w:lang w:eastAsia="zh-CN"/>
              </w:rPr>
              <w:t>-</w:t>
            </w:r>
            <w:r w:rsidRPr="005A2417">
              <w:rPr>
                <w:rFonts w:ascii="Times New Roman" w:hAnsi="Times New Roman" w:cs="Times New Roman"/>
                <w:lang w:eastAsia="zh-CN"/>
              </w:rPr>
              <w:t xml:space="preserve">covered continuation of Zone 5.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3962EC5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19</w:t>
            </w:r>
          </w:p>
        </w:tc>
      </w:tr>
      <w:tr w:rsidR="005B27E3" w:rsidRPr="005A2417" w14:paraId="0BA7CAE8" w14:textId="77777777" w:rsidTr="005B27E3">
        <w:trPr>
          <w:gridAfter w:val="1"/>
          <w:wAfter w:w="34" w:type="dxa"/>
          <w:trHeight w:val="1341"/>
        </w:trPr>
        <w:tc>
          <w:tcPr>
            <w:tcW w:w="796" w:type="dxa"/>
            <w:tcBorders>
              <w:top w:val="nil"/>
            </w:tcBorders>
          </w:tcPr>
          <w:p w14:paraId="4F42BB9C" w14:textId="77777777" w:rsidR="005B27E3" w:rsidRPr="005A2417" w:rsidRDefault="005B27E3" w:rsidP="005B27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A2417">
              <w:rPr>
                <w:rFonts w:ascii="Times New Roman" w:hAnsi="Times New Roman" w:cs="Times New Roman"/>
                <w:b/>
                <w:lang w:eastAsia="zh-CN"/>
              </w:rPr>
              <w:t>7</w:t>
            </w:r>
          </w:p>
        </w:tc>
        <w:tc>
          <w:tcPr>
            <w:tcW w:w="2685" w:type="dxa"/>
            <w:tcBorders>
              <w:top w:val="nil"/>
            </w:tcBorders>
          </w:tcPr>
          <w:p w14:paraId="4E242BD5" w14:textId="77777777" w:rsidR="005B27E3" w:rsidRPr="005A2417" w:rsidRDefault="005B27E3" w:rsidP="00C30F54">
            <w:pPr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Even vegetation, two mara burrows, small pool (approx. 1.5m</w:t>
            </w:r>
            <w:r w:rsidRPr="005A2417">
              <w:rPr>
                <w:rFonts w:ascii="Times New Roman" w:hAnsi="Times New Roman" w:cs="Times New Roman"/>
                <w:vertAlign w:val="superscript"/>
                <w:lang w:eastAsia="zh-CN"/>
              </w:rPr>
              <w:t>2</w:t>
            </w:r>
            <w:r w:rsidRPr="005A2417">
              <w:rPr>
                <w:rFonts w:ascii="Times New Roman" w:hAnsi="Times New Roman" w:cs="Times New Roman"/>
                <w:lang w:eastAsia="zh-CN"/>
              </w:rPr>
              <w:t>), steep mounds. Area out of sight from observers.</w:t>
            </w:r>
          </w:p>
        </w:tc>
        <w:tc>
          <w:tcPr>
            <w:tcW w:w="1142" w:type="dxa"/>
            <w:gridSpan w:val="2"/>
            <w:tcBorders>
              <w:top w:val="nil"/>
            </w:tcBorders>
          </w:tcPr>
          <w:p w14:paraId="5CB27440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A2417">
              <w:rPr>
                <w:rFonts w:ascii="Times New Roman" w:hAnsi="Times New Roman" w:cs="Times New Roman"/>
                <w:lang w:eastAsia="zh-CN"/>
              </w:rPr>
              <w:t>43.7</w:t>
            </w:r>
          </w:p>
        </w:tc>
        <w:tc>
          <w:tcPr>
            <w:tcW w:w="3686" w:type="dxa"/>
            <w:tcBorders>
              <w:top w:val="nil"/>
            </w:tcBorders>
          </w:tcPr>
          <w:p w14:paraId="7FE7FC15" w14:textId="3A78A67A" w:rsidR="005B27E3" w:rsidRPr="005A2417" w:rsidRDefault="00C30F54" w:rsidP="00C30F54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N/A</w:t>
            </w:r>
          </w:p>
        </w:tc>
        <w:tc>
          <w:tcPr>
            <w:tcW w:w="1184" w:type="dxa"/>
            <w:tcBorders>
              <w:top w:val="nil"/>
            </w:tcBorders>
          </w:tcPr>
          <w:p w14:paraId="01BEB163" w14:textId="77777777" w:rsidR="005B27E3" w:rsidRPr="005A2417" w:rsidRDefault="005B27E3" w:rsidP="005B27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F1FD2A4" w14:textId="77777777" w:rsidR="007125C4" w:rsidRPr="007125C4" w:rsidRDefault="007125C4" w:rsidP="005A2417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sectPr w:rsidR="007125C4" w:rsidRPr="007125C4" w:rsidSect="005A2417">
      <w:pgSz w:w="11906" w:h="16838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4D9F6B" w16cid:durableId="1E5A06A1"/>
  <w16cid:commentId w16cid:paraId="4B796477" w16cid:durableId="1E5A07BA"/>
  <w16cid:commentId w16cid:paraId="57756317" w16cid:durableId="1E5A0925"/>
  <w16cid:commentId w16cid:paraId="2AAE59A4" w16cid:durableId="1E5A098C"/>
  <w16cid:commentId w16cid:paraId="34460006" w16cid:durableId="1E5A09B3"/>
  <w16cid:commentId w16cid:paraId="04993B72" w16cid:durableId="1E5A0B27"/>
  <w16cid:commentId w16cid:paraId="08038A60" w16cid:durableId="1E5A0C7E"/>
  <w16cid:commentId w16cid:paraId="2A241A99" w16cid:durableId="1E5A0E9D"/>
  <w16cid:commentId w16cid:paraId="5677A1C8" w16cid:durableId="1E5A0F8F"/>
  <w16cid:commentId w16cid:paraId="15408CA2" w16cid:durableId="1E5CB49E"/>
  <w16cid:commentId w16cid:paraId="2C78B71D" w16cid:durableId="1E5A1141"/>
  <w16cid:commentId w16cid:paraId="592D82D9" w16cid:durableId="1E5A11C5"/>
  <w16cid:commentId w16cid:paraId="29FB16AA" w16cid:durableId="1E5A1685"/>
  <w16cid:commentId w16cid:paraId="7A127210" w16cid:durableId="1E5A16CD"/>
  <w16cid:commentId w16cid:paraId="268C3BE2" w16cid:durableId="1E5A16ED"/>
  <w16cid:commentId w16cid:paraId="6A7267A4" w16cid:durableId="1E5A17E7"/>
  <w16cid:commentId w16cid:paraId="0CB691DE" w16cid:durableId="1E5A1864"/>
  <w16cid:commentId w16cid:paraId="0BDBE248" w16cid:durableId="1E5A285D"/>
  <w16cid:commentId w16cid:paraId="6D2A10CE" w16cid:durableId="1E5A46D1"/>
  <w16cid:commentId w16cid:paraId="13D5710B" w16cid:durableId="1E5A46FA"/>
  <w16cid:commentId w16cid:paraId="28367907" w16cid:durableId="1E5A4788"/>
  <w16cid:commentId w16cid:paraId="0AD834DC" w16cid:durableId="1E5A478E"/>
  <w16cid:commentId w16cid:paraId="1CFF0158" w16cid:durableId="1E5A4839"/>
  <w16cid:commentId w16cid:paraId="6345FE31" w16cid:durableId="1E5A490E"/>
  <w16cid:commentId w16cid:paraId="5C64892C" w16cid:durableId="1E5A4C13"/>
  <w16cid:commentId w16cid:paraId="0E4816DC" w16cid:durableId="1E5A4C6B"/>
  <w16cid:commentId w16cid:paraId="2AA968E6" w16cid:durableId="1E5A502A"/>
  <w16cid:commentId w16cid:paraId="1C46B111" w16cid:durableId="1E5A509C"/>
  <w16cid:commentId w16cid:paraId="78EAA3B7" w16cid:durableId="1E5A517E"/>
  <w16cid:commentId w16cid:paraId="4A1D811D" w16cid:durableId="1E5A52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31FEB" w14:textId="77777777" w:rsidR="00026B95" w:rsidRDefault="00026B95">
      <w:pPr>
        <w:spacing w:after="0" w:line="240" w:lineRule="auto"/>
      </w:pPr>
      <w:r>
        <w:separator/>
      </w:r>
    </w:p>
  </w:endnote>
  <w:endnote w:type="continuationSeparator" w:id="0">
    <w:p w14:paraId="037B716E" w14:textId="77777777" w:rsidR="00026B95" w:rsidRDefault="0002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79D28" w14:textId="67BE1B99" w:rsidR="00F6187C" w:rsidRDefault="00F618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64C353" w14:textId="77777777" w:rsidR="00F6187C" w:rsidRDefault="00F61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E417C" w14:textId="77777777" w:rsidR="00026B95" w:rsidRDefault="00026B95">
      <w:pPr>
        <w:spacing w:after="0" w:line="240" w:lineRule="auto"/>
      </w:pPr>
      <w:r>
        <w:separator/>
      </w:r>
    </w:p>
  </w:footnote>
  <w:footnote w:type="continuationSeparator" w:id="0">
    <w:p w14:paraId="4CF49C02" w14:textId="77777777" w:rsidR="00026B95" w:rsidRDefault="0002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0.5pt;visibility:visible;mso-wrap-style:square" o:bullet="t">
        <v:imagedata r:id="rId1" o:title=""/>
      </v:shape>
    </w:pict>
  </w:numPicBullet>
  <w:abstractNum w:abstractNumId="0" w15:restartNumberingAfterBreak="0">
    <w:nsid w:val="0933228E"/>
    <w:multiLevelType w:val="hybridMultilevel"/>
    <w:tmpl w:val="5C1E5094"/>
    <w:lvl w:ilvl="0" w:tplc="0A861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62654"/>
    <w:multiLevelType w:val="hybridMultilevel"/>
    <w:tmpl w:val="44CEEEAC"/>
    <w:lvl w:ilvl="0" w:tplc="26EA3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51ED8"/>
    <w:multiLevelType w:val="hybridMultilevel"/>
    <w:tmpl w:val="90EC1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F6873"/>
    <w:multiLevelType w:val="hybridMultilevel"/>
    <w:tmpl w:val="95488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022BC"/>
    <w:multiLevelType w:val="hybridMultilevel"/>
    <w:tmpl w:val="84B8015A"/>
    <w:lvl w:ilvl="0" w:tplc="149A9C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E0CFB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1693A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D6ACE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0657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ED2F6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F308A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D833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932FE7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691E7B4F"/>
    <w:multiLevelType w:val="hybridMultilevel"/>
    <w:tmpl w:val="8D5EB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05856"/>
    <w:multiLevelType w:val="hybridMultilevel"/>
    <w:tmpl w:val="1B5A9A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581D26"/>
    <w:multiLevelType w:val="hybridMultilevel"/>
    <w:tmpl w:val="EEAA9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1A"/>
    <w:rsid w:val="000029B2"/>
    <w:rsid w:val="0000380E"/>
    <w:rsid w:val="0001179B"/>
    <w:rsid w:val="0001593C"/>
    <w:rsid w:val="00015FEF"/>
    <w:rsid w:val="000169DA"/>
    <w:rsid w:val="000239C2"/>
    <w:rsid w:val="00025B1A"/>
    <w:rsid w:val="00026B95"/>
    <w:rsid w:val="000362E8"/>
    <w:rsid w:val="0004722D"/>
    <w:rsid w:val="00051E17"/>
    <w:rsid w:val="00060565"/>
    <w:rsid w:val="00062EC3"/>
    <w:rsid w:val="00066CF1"/>
    <w:rsid w:val="00071E34"/>
    <w:rsid w:val="000744FE"/>
    <w:rsid w:val="000767E4"/>
    <w:rsid w:val="000827B5"/>
    <w:rsid w:val="00091808"/>
    <w:rsid w:val="00094207"/>
    <w:rsid w:val="0009576C"/>
    <w:rsid w:val="000975FE"/>
    <w:rsid w:val="000A5586"/>
    <w:rsid w:val="000B3380"/>
    <w:rsid w:val="000B4EFA"/>
    <w:rsid w:val="000C0B45"/>
    <w:rsid w:val="000C4BFA"/>
    <w:rsid w:val="000C6879"/>
    <w:rsid w:val="000D7709"/>
    <w:rsid w:val="000E555F"/>
    <w:rsid w:val="000F7AE0"/>
    <w:rsid w:val="001030A6"/>
    <w:rsid w:val="00106CA8"/>
    <w:rsid w:val="00106E0C"/>
    <w:rsid w:val="00124B4D"/>
    <w:rsid w:val="00127920"/>
    <w:rsid w:val="00131AE3"/>
    <w:rsid w:val="0013446F"/>
    <w:rsid w:val="00141599"/>
    <w:rsid w:val="00143B29"/>
    <w:rsid w:val="001733CE"/>
    <w:rsid w:val="00186AD5"/>
    <w:rsid w:val="00186EA7"/>
    <w:rsid w:val="001934DB"/>
    <w:rsid w:val="001A1271"/>
    <w:rsid w:val="001A7102"/>
    <w:rsid w:val="001B53BC"/>
    <w:rsid w:val="001B7BD9"/>
    <w:rsid w:val="001C1D2C"/>
    <w:rsid w:val="001C7637"/>
    <w:rsid w:val="001D0B0B"/>
    <w:rsid w:val="001D2244"/>
    <w:rsid w:val="001D28EF"/>
    <w:rsid w:val="001D38FD"/>
    <w:rsid w:val="001E2BF8"/>
    <w:rsid w:val="001E4C07"/>
    <w:rsid w:val="001F2954"/>
    <w:rsid w:val="001F3F79"/>
    <w:rsid w:val="001F4C9E"/>
    <w:rsid w:val="001F718A"/>
    <w:rsid w:val="00201E89"/>
    <w:rsid w:val="00214D08"/>
    <w:rsid w:val="002232EA"/>
    <w:rsid w:val="002264DF"/>
    <w:rsid w:val="00227FC0"/>
    <w:rsid w:val="00230D45"/>
    <w:rsid w:val="00232553"/>
    <w:rsid w:val="002328C5"/>
    <w:rsid w:val="00243C05"/>
    <w:rsid w:val="0024457D"/>
    <w:rsid w:val="002619BF"/>
    <w:rsid w:val="002638C4"/>
    <w:rsid w:val="00272720"/>
    <w:rsid w:val="002739B0"/>
    <w:rsid w:val="0028190D"/>
    <w:rsid w:val="0028588B"/>
    <w:rsid w:val="0029186C"/>
    <w:rsid w:val="002A2C7A"/>
    <w:rsid w:val="002B3089"/>
    <w:rsid w:val="002C237F"/>
    <w:rsid w:val="002D0544"/>
    <w:rsid w:val="002D1E8F"/>
    <w:rsid w:val="002D351E"/>
    <w:rsid w:val="002D65B3"/>
    <w:rsid w:val="002E0FF1"/>
    <w:rsid w:val="002E12EC"/>
    <w:rsid w:val="002E3391"/>
    <w:rsid w:val="002E5540"/>
    <w:rsid w:val="002E6996"/>
    <w:rsid w:val="002F2689"/>
    <w:rsid w:val="002F2AFE"/>
    <w:rsid w:val="0030312F"/>
    <w:rsid w:val="0030739E"/>
    <w:rsid w:val="00311A97"/>
    <w:rsid w:val="00311F24"/>
    <w:rsid w:val="00312E15"/>
    <w:rsid w:val="00315FDD"/>
    <w:rsid w:val="00321317"/>
    <w:rsid w:val="00333C6D"/>
    <w:rsid w:val="003428A2"/>
    <w:rsid w:val="00343EE0"/>
    <w:rsid w:val="00346D0C"/>
    <w:rsid w:val="003570F1"/>
    <w:rsid w:val="003618AB"/>
    <w:rsid w:val="0036254F"/>
    <w:rsid w:val="0036426C"/>
    <w:rsid w:val="003644BE"/>
    <w:rsid w:val="0037633A"/>
    <w:rsid w:val="00383FFC"/>
    <w:rsid w:val="00385031"/>
    <w:rsid w:val="0039692E"/>
    <w:rsid w:val="003A5F3E"/>
    <w:rsid w:val="003B2170"/>
    <w:rsid w:val="003B28D4"/>
    <w:rsid w:val="003B7549"/>
    <w:rsid w:val="003C2D81"/>
    <w:rsid w:val="003C69D5"/>
    <w:rsid w:val="003C7AA9"/>
    <w:rsid w:val="003F114D"/>
    <w:rsid w:val="004009A1"/>
    <w:rsid w:val="004024B4"/>
    <w:rsid w:val="00406C36"/>
    <w:rsid w:val="004100D4"/>
    <w:rsid w:val="00412A2A"/>
    <w:rsid w:val="0041764C"/>
    <w:rsid w:val="0044004E"/>
    <w:rsid w:val="00444D0E"/>
    <w:rsid w:val="00445D72"/>
    <w:rsid w:val="004478DF"/>
    <w:rsid w:val="00451B33"/>
    <w:rsid w:val="00456450"/>
    <w:rsid w:val="00464983"/>
    <w:rsid w:val="0046508E"/>
    <w:rsid w:val="00474F6A"/>
    <w:rsid w:val="004773D7"/>
    <w:rsid w:val="00486660"/>
    <w:rsid w:val="00491168"/>
    <w:rsid w:val="004B65D1"/>
    <w:rsid w:val="004C1218"/>
    <w:rsid w:val="004C368F"/>
    <w:rsid w:val="004C7B35"/>
    <w:rsid w:val="004D260B"/>
    <w:rsid w:val="004D713F"/>
    <w:rsid w:val="004E32EF"/>
    <w:rsid w:val="004E7A6B"/>
    <w:rsid w:val="004F0300"/>
    <w:rsid w:val="004F069F"/>
    <w:rsid w:val="004F085F"/>
    <w:rsid w:val="004F52D9"/>
    <w:rsid w:val="00502F87"/>
    <w:rsid w:val="00511302"/>
    <w:rsid w:val="005137E5"/>
    <w:rsid w:val="00532A83"/>
    <w:rsid w:val="0053562E"/>
    <w:rsid w:val="005441E5"/>
    <w:rsid w:val="00545C05"/>
    <w:rsid w:val="005545C5"/>
    <w:rsid w:val="00560551"/>
    <w:rsid w:val="00560F0C"/>
    <w:rsid w:val="005610BC"/>
    <w:rsid w:val="005670E4"/>
    <w:rsid w:val="0057538F"/>
    <w:rsid w:val="00584958"/>
    <w:rsid w:val="00595277"/>
    <w:rsid w:val="005A2417"/>
    <w:rsid w:val="005A3B1C"/>
    <w:rsid w:val="005A402A"/>
    <w:rsid w:val="005A4229"/>
    <w:rsid w:val="005A7AAC"/>
    <w:rsid w:val="005B21B9"/>
    <w:rsid w:val="005B27E3"/>
    <w:rsid w:val="005B63D8"/>
    <w:rsid w:val="005D5BBC"/>
    <w:rsid w:val="005E03EA"/>
    <w:rsid w:val="005E384C"/>
    <w:rsid w:val="005E40D4"/>
    <w:rsid w:val="005E7B7E"/>
    <w:rsid w:val="005F2977"/>
    <w:rsid w:val="006035FF"/>
    <w:rsid w:val="006110C0"/>
    <w:rsid w:val="00616440"/>
    <w:rsid w:val="00616653"/>
    <w:rsid w:val="00616C4E"/>
    <w:rsid w:val="00624D1B"/>
    <w:rsid w:val="00627239"/>
    <w:rsid w:val="0063425E"/>
    <w:rsid w:val="006346E5"/>
    <w:rsid w:val="006457F3"/>
    <w:rsid w:val="00646FD8"/>
    <w:rsid w:val="0065495E"/>
    <w:rsid w:val="006624D7"/>
    <w:rsid w:val="00663510"/>
    <w:rsid w:val="00666590"/>
    <w:rsid w:val="0066715F"/>
    <w:rsid w:val="00674188"/>
    <w:rsid w:val="00684689"/>
    <w:rsid w:val="006927DA"/>
    <w:rsid w:val="0069365F"/>
    <w:rsid w:val="006942BE"/>
    <w:rsid w:val="0069445E"/>
    <w:rsid w:val="006A0210"/>
    <w:rsid w:val="006A7025"/>
    <w:rsid w:val="006A7BCB"/>
    <w:rsid w:val="006A7C05"/>
    <w:rsid w:val="006B4D94"/>
    <w:rsid w:val="006C473D"/>
    <w:rsid w:val="006D1115"/>
    <w:rsid w:val="006D496E"/>
    <w:rsid w:val="006D6114"/>
    <w:rsid w:val="006D76AC"/>
    <w:rsid w:val="006E12FB"/>
    <w:rsid w:val="006E5B38"/>
    <w:rsid w:val="006F52F0"/>
    <w:rsid w:val="006F6937"/>
    <w:rsid w:val="007074FC"/>
    <w:rsid w:val="00712250"/>
    <w:rsid w:val="007125C4"/>
    <w:rsid w:val="0072139A"/>
    <w:rsid w:val="00722DC0"/>
    <w:rsid w:val="007231B7"/>
    <w:rsid w:val="00725272"/>
    <w:rsid w:val="007266BF"/>
    <w:rsid w:val="00730559"/>
    <w:rsid w:val="00734628"/>
    <w:rsid w:val="00744FF2"/>
    <w:rsid w:val="00745388"/>
    <w:rsid w:val="00750892"/>
    <w:rsid w:val="00752FB1"/>
    <w:rsid w:val="00756E3A"/>
    <w:rsid w:val="00760238"/>
    <w:rsid w:val="00760355"/>
    <w:rsid w:val="0076498E"/>
    <w:rsid w:val="007756D7"/>
    <w:rsid w:val="007811B4"/>
    <w:rsid w:val="00794BAF"/>
    <w:rsid w:val="007A457B"/>
    <w:rsid w:val="007B6D06"/>
    <w:rsid w:val="007C1AB7"/>
    <w:rsid w:val="007D0099"/>
    <w:rsid w:val="007D238F"/>
    <w:rsid w:val="007D6E6E"/>
    <w:rsid w:val="007D7278"/>
    <w:rsid w:val="007D7A55"/>
    <w:rsid w:val="007E39E6"/>
    <w:rsid w:val="007E511A"/>
    <w:rsid w:val="007E6400"/>
    <w:rsid w:val="007E7D51"/>
    <w:rsid w:val="007F0226"/>
    <w:rsid w:val="007F4342"/>
    <w:rsid w:val="007F582C"/>
    <w:rsid w:val="007F5BCA"/>
    <w:rsid w:val="007F74CB"/>
    <w:rsid w:val="008025F7"/>
    <w:rsid w:val="00811536"/>
    <w:rsid w:val="00815F87"/>
    <w:rsid w:val="00826B90"/>
    <w:rsid w:val="00826C14"/>
    <w:rsid w:val="00826FFE"/>
    <w:rsid w:val="00827C95"/>
    <w:rsid w:val="008310A0"/>
    <w:rsid w:val="00836B27"/>
    <w:rsid w:val="008424A2"/>
    <w:rsid w:val="00856983"/>
    <w:rsid w:val="00857611"/>
    <w:rsid w:val="00863CF5"/>
    <w:rsid w:val="00863F2A"/>
    <w:rsid w:val="00872AE4"/>
    <w:rsid w:val="00873762"/>
    <w:rsid w:val="00884AE7"/>
    <w:rsid w:val="008B01A3"/>
    <w:rsid w:val="008B1DE7"/>
    <w:rsid w:val="008B504B"/>
    <w:rsid w:val="008C3152"/>
    <w:rsid w:val="008D01F1"/>
    <w:rsid w:val="008D3E52"/>
    <w:rsid w:val="008D710A"/>
    <w:rsid w:val="008E2135"/>
    <w:rsid w:val="008E2EF2"/>
    <w:rsid w:val="008E2FB9"/>
    <w:rsid w:val="008E303E"/>
    <w:rsid w:val="008E49C4"/>
    <w:rsid w:val="008E601E"/>
    <w:rsid w:val="008E74F4"/>
    <w:rsid w:val="008F6073"/>
    <w:rsid w:val="009001CB"/>
    <w:rsid w:val="00907B9D"/>
    <w:rsid w:val="009137BF"/>
    <w:rsid w:val="009141E8"/>
    <w:rsid w:val="00914E09"/>
    <w:rsid w:val="00920D5C"/>
    <w:rsid w:val="00930E29"/>
    <w:rsid w:val="0093252B"/>
    <w:rsid w:val="009332FE"/>
    <w:rsid w:val="00936A87"/>
    <w:rsid w:val="009436EE"/>
    <w:rsid w:val="009447D4"/>
    <w:rsid w:val="00952326"/>
    <w:rsid w:val="009561FE"/>
    <w:rsid w:val="0096398F"/>
    <w:rsid w:val="00966626"/>
    <w:rsid w:val="00967C1F"/>
    <w:rsid w:val="0097112F"/>
    <w:rsid w:val="009743D3"/>
    <w:rsid w:val="00974F07"/>
    <w:rsid w:val="00985513"/>
    <w:rsid w:val="00985558"/>
    <w:rsid w:val="0098573D"/>
    <w:rsid w:val="009913BE"/>
    <w:rsid w:val="009A2B55"/>
    <w:rsid w:val="009A389B"/>
    <w:rsid w:val="009A585B"/>
    <w:rsid w:val="009A6727"/>
    <w:rsid w:val="009A6D79"/>
    <w:rsid w:val="009B3953"/>
    <w:rsid w:val="009B67E4"/>
    <w:rsid w:val="009C1E62"/>
    <w:rsid w:val="009C5204"/>
    <w:rsid w:val="009C57DD"/>
    <w:rsid w:val="009C5FB0"/>
    <w:rsid w:val="009C6243"/>
    <w:rsid w:val="009D5963"/>
    <w:rsid w:val="009D5BFD"/>
    <w:rsid w:val="009E262D"/>
    <w:rsid w:val="009E693F"/>
    <w:rsid w:val="009F2124"/>
    <w:rsid w:val="009F54E8"/>
    <w:rsid w:val="009F6125"/>
    <w:rsid w:val="00A008F8"/>
    <w:rsid w:val="00A00D15"/>
    <w:rsid w:val="00A010CC"/>
    <w:rsid w:val="00A135B1"/>
    <w:rsid w:val="00A15B85"/>
    <w:rsid w:val="00A2461F"/>
    <w:rsid w:val="00A25C77"/>
    <w:rsid w:val="00A2609F"/>
    <w:rsid w:val="00A275EA"/>
    <w:rsid w:val="00A4227C"/>
    <w:rsid w:val="00A4237E"/>
    <w:rsid w:val="00A4258A"/>
    <w:rsid w:val="00A564C6"/>
    <w:rsid w:val="00A56760"/>
    <w:rsid w:val="00A71751"/>
    <w:rsid w:val="00A7196B"/>
    <w:rsid w:val="00A76537"/>
    <w:rsid w:val="00A82007"/>
    <w:rsid w:val="00A856B4"/>
    <w:rsid w:val="00A876E4"/>
    <w:rsid w:val="00A91F61"/>
    <w:rsid w:val="00A92155"/>
    <w:rsid w:val="00A96037"/>
    <w:rsid w:val="00AA1F10"/>
    <w:rsid w:val="00AA4319"/>
    <w:rsid w:val="00AA4383"/>
    <w:rsid w:val="00AA54A0"/>
    <w:rsid w:val="00AB05A5"/>
    <w:rsid w:val="00AB0697"/>
    <w:rsid w:val="00AB1ABD"/>
    <w:rsid w:val="00AB23B5"/>
    <w:rsid w:val="00AB6B00"/>
    <w:rsid w:val="00AB7B18"/>
    <w:rsid w:val="00AC4B56"/>
    <w:rsid w:val="00AD0E2A"/>
    <w:rsid w:val="00AD7549"/>
    <w:rsid w:val="00AE12EE"/>
    <w:rsid w:val="00AE7577"/>
    <w:rsid w:val="00AF073C"/>
    <w:rsid w:val="00B051CF"/>
    <w:rsid w:val="00B069CF"/>
    <w:rsid w:val="00B15EBE"/>
    <w:rsid w:val="00B17969"/>
    <w:rsid w:val="00B234A1"/>
    <w:rsid w:val="00B235B3"/>
    <w:rsid w:val="00B23FBA"/>
    <w:rsid w:val="00B32C33"/>
    <w:rsid w:val="00B3796E"/>
    <w:rsid w:val="00B40417"/>
    <w:rsid w:val="00B41872"/>
    <w:rsid w:val="00B41EC3"/>
    <w:rsid w:val="00B44260"/>
    <w:rsid w:val="00B472CE"/>
    <w:rsid w:val="00B47D80"/>
    <w:rsid w:val="00B52DE3"/>
    <w:rsid w:val="00B5517D"/>
    <w:rsid w:val="00B56A77"/>
    <w:rsid w:val="00B65019"/>
    <w:rsid w:val="00B74848"/>
    <w:rsid w:val="00B76929"/>
    <w:rsid w:val="00B8022F"/>
    <w:rsid w:val="00B80593"/>
    <w:rsid w:val="00B82405"/>
    <w:rsid w:val="00B82FD3"/>
    <w:rsid w:val="00B92D7F"/>
    <w:rsid w:val="00BA7ACF"/>
    <w:rsid w:val="00BC0497"/>
    <w:rsid w:val="00BC7ABE"/>
    <w:rsid w:val="00BD17EA"/>
    <w:rsid w:val="00BD3879"/>
    <w:rsid w:val="00BE2922"/>
    <w:rsid w:val="00BE2D3E"/>
    <w:rsid w:val="00BE313E"/>
    <w:rsid w:val="00BE37AE"/>
    <w:rsid w:val="00BF009D"/>
    <w:rsid w:val="00BF2325"/>
    <w:rsid w:val="00C055C6"/>
    <w:rsid w:val="00C0724B"/>
    <w:rsid w:val="00C11360"/>
    <w:rsid w:val="00C11CE6"/>
    <w:rsid w:val="00C14DEC"/>
    <w:rsid w:val="00C1705B"/>
    <w:rsid w:val="00C30F54"/>
    <w:rsid w:val="00C40183"/>
    <w:rsid w:val="00C41125"/>
    <w:rsid w:val="00C45836"/>
    <w:rsid w:val="00C76594"/>
    <w:rsid w:val="00C80C8A"/>
    <w:rsid w:val="00C810D3"/>
    <w:rsid w:val="00C8574C"/>
    <w:rsid w:val="00C93F53"/>
    <w:rsid w:val="00CA3AD3"/>
    <w:rsid w:val="00CA3C32"/>
    <w:rsid w:val="00CA65F2"/>
    <w:rsid w:val="00CA6D5A"/>
    <w:rsid w:val="00CC0DA2"/>
    <w:rsid w:val="00CC6CBB"/>
    <w:rsid w:val="00CC7B54"/>
    <w:rsid w:val="00CD0AA9"/>
    <w:rsid w:val="00CD0D3E"/>
    <w:rsid w:val="00CD61A4"/>
    <w:rsid w:val="00CE10BB"/>
    <w:rsid w:val="00CE1C13"/>
    <w:rsid w:val="00CF01BF"/>
    <w:rsid w:val="00CF2B95"/>
    <w:rsid w:val="00D01363"/>
    <w:rsid w:val="00D01864"/>
    <w:rsid w:val="00D10CFE"/>
    <w:rsid w:val="00D21C39"/>
    <w:rsid w:val="00D2422F"/>
    <w:rsid w:val="00D33AB9"/>
    <w:rsid w:val="00D34293"/>
    <w:rsid w:val="00D34693"/>
    <w:rsid w:val="00D40578"/>
    <w:rsid w:val="00D451CB"/>
    <w:rsid w:val="00D46737"/>
    <w:rsid w:val="00D47337"/>
    <w:rsid w:val="00D5257F"/>
    <w:rsid w:val="00D53B52"/>
    <w:rsid w:val="00D5444C"/>
    <w:rsid w:val="00D570A0"/>
    <w:rsid w:val="00D602F3"/>
    <w:rsid w:val="00D610AE"/>
    <w:rsid w:val="00D6355A"/>
    <w:rsid w:val="00D66231"/>
    <w:rsid w:val="00D669A0"/>
    <w:rsid w:val="00D73574"/>
    <w:rsid w:val="00D74E4C"/>
    <w:rsid w:val="00D814D1"/>
    <w:rsid w:val="00D82AFB"/>
    <w:rsid w:val="00D85AA7"/>
    <w:rsid w:val="00D871EE"/>
    <w:rsid w:val="00D9249C"/>
    <w:rsid w:val="00D95DA4"/>
    <w:rsid w:val="00D97EA0"/>
    <w:rsid w:val="00DA0C66"/>
    <w:rsid w:val="00DA1CE6"/>
    <w:rsid w:val="00DB04B2"/>
    <w:rsid w:val="00DB2AD1"/>
    <w:rsid w:val="00DB4355"/>
    <w:rsid w:val="00DB5EF1"/>
    <w:rsid w:val="00DC1234"/>
    <w:rsid w:val="00DC7F5E"/>
    <w:rsid w:val="00DD0DB8"/>
    <w:rsid w:val="00DD12D3"/>
    <w:rsid w:val="00DE0F39"/>
    <w:rsid w:val="00DE2231"/>
    <w:rsid w:val="00DE3AEC"/>
    <w:rsid w:val="00DE6B22"/>
    <w:rsid w:val="00DF31E0"/>
    <w:rsid w:val="00DF4FA2"/>
    <w:rsid w:val="00DF7962"/>
    <w:rsid w:val="00E01409"/>
    <w:rsid w:val="00E03408"/>
    <w:rsid w:val="00E135B5"/>
    <w:rsid w:val="00E14B78"/>
    <w:rsid w:val="00E20A6B"/>
    <w:rsid w:val="00E20D6D"/>
    <w:rsid w:val="00E2116C"/>
    <w:rsid w:val="00E239A5"/>
    <w:rsid w:val="00E246E7"/>
    <w:rsid w:val="00E25CD9"/>
    <w:rsid w:val="00E322A0"/>
    <w:rsid w:val="00E33961"/>
    <w:rsid w:val="00E35AFD"/>
    <w:rsid w:val="00E45D05"/>
    <w:rsid w:val="00E47A5F"/>
    <w:rsid w:val="00E5109A"/>
    <w:rsid w:val="00E53DDA"/>
    <w:rsid w:val="00E5541B"/>
    <w:rsid w:val="00E61C2A"/>
    <w:rsid w:val="00E6786F"/>
    <w:rsid w:val="00E70C82"/>
    <w:rsid w:val="00E724A0"/>
    <w:rsid w:val="00E759A4"/>
    <w:rsid w:val="00E8143B"/>
    <w:rsid w:val="00E915E0"/>
    <w:rsid w:val="00E9193D"/>
    <w:rsid w:val="00E947BD"/>
    <w:rsid w:val="00E94AD5"/>
    <w:rsid w:val="00E95362"/>
    <w:rsid w:val="00EA1B61"/>
    <w:rsid w:val="00EA3CCC"/>
    <w:rsid w:val="00EA4287"/>
    <w:rsid w:val="00EB1D51"/>
    <w:rsid w:val="00EB5335"/>
    <w:rsid w:val="00ED0CBC"/>
    <w:rsid w:val="00EE3C42"/>
    <w:rsid w:val="00EE59E6"/>
    <w:rsid w:val="00EF144C"/>
    <w:rsid w:val="00EF4E8B"/>
    <w:rsid w:val="00EF717F"/>
    <w:rsid w:val="00F077C6"/>
    <w:rsid w:val="00F172A4"/>
    <w:rsid w:val="00F21630"/>
    <w:rsid w:val="00F21C6C"/>
    <w:rsid w:val="00F22BCA"/>
    <w:rsid w:val="00F24C6E"/>
    <w:rsid w:val="00F3335C"/>
    <w:rsid w:val="00F3370C"/>
    <w:rsid w:val="00F37D6D"/>
    <w:rsid w:val="00F40240"/>
    <w:rsid w:val="00F419E7"/>
    <w:rsid w:val="00F4719B"/>
    <w:rsid w:val="00F6187C"/>
    <w:rsid w:val="00F73254"/>
    <w:rsid w:val="00F76FE0"/>
    <w:rsid w:val="00F779EF"/>
    <w:rsid w:val="00F846C4"/>
    <w:rsid w:val="00F92E9F"/>
    <w:rsid w:val="00FA27DC"/>
    <w:rsid w:val="00FA4FB5"/>
    <w:rsid w:val="00FB2BE0"/>
    <w:rsid w:val="00FB58FD"/>
    <w:rsid w:val="00FC0B5E"/>
    <w:rsid w:val="00FD1741"/>
    <w:rsid w:val="00FD5B4E"/>
    <w:rsid w:val="00FE00DE"/>
    <w:rsid w:val="00FE150B"/>
    <w:rsid w:val="00FE20D1"/>
    <w:rsid w:val="00FF08E7"/>
    <w:rsid w:val="00FF5EFE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CC2B4B"/>
  <w15:docId w15:val="{694A4921-EA69-431A-B970-EC4CE60B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A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25B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5B1A"/>
    <w:rPr>
      <w:rFonts w:ascii="Calibri" w:hAnsi="Calibri"/>
      <w:szCs w:val="21"/>
    </w:rPr>
  </w:style>
  <w:style w:type="paragraph" w:customStyle="1" w:styleId="Default">
    <w:name w:val="Default"/>
    <w:rsid w:val="00025B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1A"/>
  </w:style>
  <w:style w:type="paragraph" w:styleId="Footer">
    <w:name w:val="footer"/>
    <w:basedOn w:val="Normal"/>
    <w:link w:val="FooterChar"/>
    <w:uiPriority w:val="99"/>
    <w:unhideWhenUsed/>
    <w:rsid w:val="0002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1A"/>
  </w:style>
  <w:style w:type="character" w:styleId="LineNumber">
    <w:name w:val="line number"/>
    <w:basedOn w:val="DefaultParagraphFont"/>
    <w:uiPriority w:val="99"/>
    <w:semiHidden/>
    <w:unhideWhenUsed/>
    <w:rsid w:val="00025B1A"/>
  </w:style>
  <w:style w:type="character" w:styleId="Hyperlink">
    <w:name w:val="Hyperlink"/>
    <w:basedOn w:val="DefaultParagraphFont"/>
    <w:uiPriority w:val="99"/>
    <w:unhideWhenUsed/>
    <w:rsid w:val="00025B1A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02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2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1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2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B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5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endle@murdoch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DDB1-D94E-4B22-8168-99E9B401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4446</Words>
  <Characters>25345</Characters>
  <Application>Microsoft Office Word</Application>
  <DocSecurity>4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29732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Rendle</dc:creator>
  <cp:lastModifiedBy>Wanda McCormick</cp:lastModifiedBy>
  <cp:revision>2</cp:revision>
  <dcterms:created xsi:type="dcterms:W3CDTF">2019-04-01T11:20:00Z</dcterms:created>
  <dcterms:modified xsi:type="dcterms:W3CDTF">2019-04-01T11:20:00Z</dcterms:modified>
</cp:coreProperties>
</file>